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74A50" w:rsidRPr="00332DB6" w:rsidTr="003705AC">
        <w:trPr>
          <w:trHeight w:val="359"/>
        </w:trPr>
        <w:tc>
          <w:tcPr>
            <w:tcW w:w="4248" w:type="dxa"/>
            <w:gridSpan w:val="2"/>
            <w:hideMark/>
          </w:tcPr>
          <w:p w:rsidR="00974A50" w:rsidRPr="00332DB6" w:rsidRDefault="00974A50" w:rsidP="003705A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974A50" w:rsidRPr="00332DB6" w:rsidRDefault="00974A50" w:rsidP="003705A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74A50" w:rsidRPr="00332DB6" w:rsidRDefault="00974A50" w:rsidP="003705A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AFAB94A" wp14:editId="2FA32A3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A50" w:rsidRPr="00332DB6" w:rsidTr="003705AC">
        <w:trPr>
          <w:trHeight w:val="904"/>
        </w:trPr>
        <w:tc>
          <w:tcPr>
            <w:tcW w:w="6948" w:type="dxa"/>
            <w:gridSpan w:val="4"/>
          </w:tcPr>
          <w:p w:rsidR="00974A50" w:rsidRPr="00332DB6" w:rsidRDefault="00974A50" w:rsidP="003705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974A50" w:rsidRPr="00332DB6" w:rsidRDefault="00974A50" w:rsidP="003705AC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974A50" w:rsidRPr="00332DB6" w:rsidRDefault="00974A50" w:rsidP="003705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974A50" w:rsidRPr="00332DB6" w:rsidRDefault="00974A50" w:rsidP="003705A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74A50" w:rsidRPr="00332DB6" w:rsidTr="003705A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74A50" w:rsidRPr="00332DB6" w:rsidRDefault="00974A50" w:rsidP="003705A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74A50" w:rsidRPr="00332DB6" w:rsidRDefault="00974A50" w:rsidP="003705A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74A50" w:rsidRPr="00332DB6" w:rsidRDefault="00974A50" w:rsidP="003705A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74A50" w:rsidRPr="00332DB6" w:rsidRDefault="00974A50" w:rsidP="003705A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74A50" w:rsidRPr="00332DB6" w:rsidRDefault="00974A50" w:rsidP="003705A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974A50" w:rsidRPr="00332DB6" w:rsidRDefault="00974A50" w:rsidP="003705A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974A50" w:rsidRPr="00332DB6" w:rsidRDefault="00974A50" w:rsidP="00974A50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74A50" w:rsidRPr="00381D69" w:rsidTr="003705AC">
        <w:tc>
          <w:tcPr>
            <w:tcW w:w="2660" w:type="dxa"/>
            <w:hideMark/>
          </w:tcPr>
          <w:p w:rsidR="00974A50" w:rsidRPr="00381D69" w:rsidRDefault="00974A50" w:rsidP="003705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974A50" w:rsidRPr="00381D69" w:rsidRDefault="00974A50" w:rsidP="003705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974A50" w:rsidRPr="00381D69" w:rsidRDefault="00974A50" w:rsidP="003705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ZP-7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974A50" w:rsidRPr="00381D69" w:rsidRDefault="00974A50" w:rsidP="003705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974A50" w:rsidRPr="00381D69" w:rsidRDefault="00974A50" w:rsidP="003705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74A50" w:rsidRPr="00381D69" w:rsidRDefault="00974A50" w:rsidP="003705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22.07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 r.</w:t>
            </w:r>
          </w:p>
          <w:p w:rsidR="00974A50" w:rsidRPr="00381D69" w:rsidRDefault="00974A50" w:rsidP="003705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974A50" w:rsidRPr="00381D69" w:rsidRDefault="00974A50" w:rsidP="00974A50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974A50" w:rsidRPr="00381D69" w:rsidRDefault="00974A50" w:rsidP="00974A50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974A50" w:rsidRPr="00974A50" w:rsidRDefault="00974A50" w:rsidP="00974A50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Dotyczy postępowania prowadzon</w:t>
      </w:r>
      <w:r>
        <w:rPr>
          <w:rFonts w:ascii="Arial" w:eastAsia="Times New Roman" w:hAnsi="Arial" w:cs="Arial"/>
          <w:sz w:val="24"/>
          <w:szCs w:val="24"/>
          <w:lang w:eastAsia="pl-PL"/>
        </w:rPr>
        <w:t>ego w trybie podstawowym nr ZP-7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/2021 pn.</w:t>
      </w:r>
      <w:r w:rsidRPr="00381D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bookmarkStart w:id="0" w:name="_Hlk50460455"/>
      <w:r w:rsidRPr="00974A50">
        <w:rPr>
          <w:rFonts w:ascii="Arial" w:eastAsia="Times New Roman" w:hAnsi="Arial" w:cs="Arial"/>
          <w:b/>
          <w:i/>
          <w:sz w:val="24"/>
          <w:lang w:eastAsia="pl-PL"/>
        </w:rPr>
        <w:t xml:space="preserve">Wykonanie nakładek bitumicznych na drogach powiatowych będących w zarządzie Zarządu Dróg Powiatowych w Ożarowie Mazowieckim w zakresie części 1, 2, 3, 4, 5, 6 i </w:t>
      </w:r>
      <w:bookmarkEnd w:id="0"/>
      <w:r w:rsidRPr="00974A50">
        <w:rPr>
          <w:rFonts w:ascii="Arial" w:eastAsia="Times New Roman" w:hAnsi="Arial" w:cs="Arial"/>
          <w:b/>
          <w:i/>
          <w:sz w:val="24"/>
          <w:lang w:eastAsia="pl-PL"/>
        </w:rPr>
        <w:t>7.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974A50" w:rsidRPr="00381D69" w:rsidRDefault="00974A50" w:rsidP="00974A50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974A50" w:rsidRDefault="00974A50" w:rsidP="00974A50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U. z 2019 r. poz. 2019 ze. Zm.)  Zamawiający informuje, że na sfinansowanie zamówienia zamierza przeznaczyć kwotę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974A50" w:rsidRPr="00974A50" w:rsidRDefault="00974A50" w:rsidP="00974A5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I - </w:t>
      </w:r>
      <w:r w:rsidR="00093258">
        <w:rPr>
          <w:rFonts w:ascii="Arial" w:eastAsia="Times New Roman" w:hAnsi="Arial" w:cs="Arial"/>
          <w:sz w:val="24"/>
          <w:szCs w:val="24"/>
          <w:lang w:eastAsia="pl-PL"/>
        </w:rPr>
        <w:t xml:space="preserve">320 000 zł </w:t>
      </w:r>
      <w:r>
        <w:rPr>
          <w:rFonts w:ascii="Arial" w:eastAsia="Times New Roman" w:hAnsi="Arial" w:cs="Arial"/>
          <w:sz w:val="24"/>
          <w:szCs w:val="24"/>
          <w:lang w:eastAsia="pl-PL"/>
        </w:rPr>
        <w:t>brutto,</w:t>
      </w:r>
    </w:p>
    <w:p w:rsidR="00974A50" w:rsidRPr="00974A50" w:rsidRDefault="00974A50" w:rsidP="00974A5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II – </w:t>
      </w:r>
      <w:r w:rsidR="00093258">
        <w:rPr>
          <w:rFonts w:ascii="Arial" w:eastAsia="Times New Roman" w:hAnsi="Arial" w:cs="Arial"/>
          <w:sz w:val="24"/>
          <w:szCs w:val="24"/>
          <w:lang w:eastAsia="pl-PL"/>
        </w:rPr>
        <w:t>580 000 zł brutto,</w:t>
      </w:r>
    </w:p>
    <w:p w:rsidR="00974A50" w:rsidRPr="00974A50" w:rsidRDefault="00974A50" w:rsidP="00974A5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III – </w:t>
      </w:r>
      <w:r w:rsidR="00093258">
        <w:rPr>
          <w:rFonts w:ascii="Arial" w:eastAsia="Times New Roman" w:hAnsi="Arial" w:cs="Arial"/>
          <w:sz w:val="24"/>
          <w:szCs w:val="24"/>
          <w:lang w:eastAsia="pl-PL"/>
        </w:rPr>
        <w:t>225 000 zł brutto,</w:t>
      </w:r>
    </w:p>
    <w:p w:rsidR="00974A50" w:rsidRPr="00974A50" w:rsidRDefault="00974A50" w:rsidP="00974A5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IV – </w:t>
      </w:r>
      <w:r w:rsidR="00093258">
        <w:rPr>
          <w:rFonts w:ascii="Arial" w:eastAsia="Times New Roman" w:hAnsi="Arial" w:cs="Arial"/>
          <w:sz w:val="24"/>
          <w:szCs w:val="24"/>
          <w:lang w:eastAsia="pl-PL"/>
        </w:rPr>
        <w:t>850 000 zł brutto,</w:t>
      </w:r>
    </w:p>
    <w:p w:rsidR="00974A50" w:rsidRPr="00974A50" w:rsidRDefault="00974A50" w:rsidP="00974A5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V – </w:t>
      </w:r>
      <w:r w:rsidR="00093258">
        <w:rPr>
          <w:rFonts w:ascii="Arial" w:eastAsia="Times New Roman" w:hAnsi="Arial" w:cs="Arial"/>
          <w:sz w:val="24"/>
          <w:szCs w:val="24"/>
          <w:lang w:eastAsia="pl-PL"/>
        </w:rPr>
        <w:t>430 000 zł brutto,</w:t>
      </w:r>
    </w:p>
    <w:p w:rsidR="00974A50" w:rsidRPr="00974A50" w:rsidRDefault="00974A50" w:rsidP="00974A5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VI – </w:t>
      </w:r>
      <w:r w:rsidR="00093258">
        <w:rPr>
          <w:rFonts w:ascii="Arial" w:eastAsia="Times New Roman" w:hAnsi="Arial" w:cs="Arial"/>
          <w:sz w:val="24"/>
          <w:szCs w:val="24"/>
          <w:lang w:eastAsia="pl-PL"/>
        </w:rPr>
        <w:t>170 000 zł brutto,</w:t>
      </w:r>
    </w:p>
    <w:p w:rsidR="00974A50" w:rsidRPr="00093258" w:rsidRDefault="00974A50" w:rsidP="00974A5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VII </w:t>
      </w:r>
      <w:r w:rsidR="00093258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3258">
        <w:rPr>
          <w:rFonts w:ascii="Arial" w:eastAsia="Times New Roman" w:hAnsi="Arial" w:cs="Arial"/>
          <w:sz w:val="24"/>
          <w:szCs w:val="24"/>
          <w:lang w:eastAsia="pl-PL"/>
        </w:rPr>
        <w:t>325 000 zł brutto.</w:t>
      </w:r>
      <w:bookmarkStart w:id="1" w:name="_GoBack"/>
      <w:bookmarkEnd w:id="1"/>
    </w:p>
    <w:p w:rsidR="00974A50" w:rsidRDefault="00974A50" w:rsidP="00974A50"/>
    <w:p w:rsidR="00152646" w:rsidRDefault="00152646"/>
    <w:sectPr w:rsidR="0015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B3E6F"/>
    <w:multiLevelType w:val="hybridMultilevel"/>
    <w:tmpl w:val="35D825E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50"/>
    <w:rsid w:val="00093258"/>
    <w:rsid w:val="00152646"/>
    <w:rsid w:val="0097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B645"/>
  <w15:chartTrackingRefBased/>
  <w15:docId w15:val="{66F3F615-4DFB-4CF4-B009-76BB36E9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A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97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2021-07-22T09:14:00Z</dcterms:created>
  <dcterms:modified xsi:type="dcterms:W3CDTF">2021-07-22T09:23:00Z</dcterms:modified>
</cp:coreProperties>
</file>