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BA" w:rsidRDefault="00566F2C">
      <w:r>
        <w:t>Link do postępowania</w:t>
      </w:r>
    </w:p>
    <w:p w:rsidR="00566F2C" w:rsidRDefault="006F7F0B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  <w:bookmarkStart w:id="0" w:name="_GoBack"/>
      <w:bookmarkEnd w:id="0"/>
    </w:p>
    <w:p w:rsidR="00566F2C" w:rsidRDefault="00566F2C">
      <w:r>
        <w:t>ID postępowania</w:t>
      </w:r>
    </w:p>
    <w:p w:rsidR="006F7F0B" w:rsidRDefault="006F7F0B"/>
    <w:p w:rsidR="006F7F0B" w:rsidRDefault="006F7F0B">
      <w:r>
        <w:rPr>
          <w:rFonts w:ascii="Segoe UI" w:hAnsi="Segoe UI" w:cs="Segoe UI"/>
          <w:color w:val="111111"/>
          <w:shd w:val="clear" w:color="auto" w:fill="FFFFFF"/>
        </w:rPr>
        <w:t>c9d2ff32-764e-484a-a2ed-5929d9accd41</w:t>
      </w:r>
    </w:p>
    <w:sectPr w:rsidR="006F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2C"/>
    <w:rsid w:val="00566F2C"/>
    <w:rsid w:val="006F7F0B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2D9A"/>
  <w15:chartTrackingRefBased/>
  <w15:docId w15:val="{7BBEC00D-F100-476D-914C-04CFBC57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7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c9d2ff32-764e-484a-a2ed-5929d9accd4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2021-11-22T19:48:00Z</dcterms:created>
  <dcterms:modified xsi:type="dcterms:W3CDTF">2021-11-22T19:50:00Z</dcterms:modified>
</cp:coreProperties>
</file>