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73" w:rsidRPr="00335C73" w:rsidRDefault="00335C73" w:rsidP="00335C73">
      <w:pPr>
        <w:spacing w:after="240" w:line="240" w:lineRule="auto"/>
        <w:rPr>
          <w:rFonts w:ascii="Times New Roman" w:eastAsia="Times New Roman" w:hAnsi="Times New Roman" w:cs="Times New Roman"/>
          <w:sz w:val="24"/>
          <w:szCs w:val="24"/>
          <w:lang w:eastAsia="pl-PL"/>
        </w:rPr>
      </w:pPr>
      <w:bookmarkStart w:id="0" w:name="_GoBack"/>
      <w:bookmarkEnd w:id="0"/>
      <w:r w:rsidRPr="00335C73">
        <w:rPr>
          <w:rFonts w:ascii="Times New Roman" w:eastAsia="Times New Roman" w:hAnsi="Times New Roman" w:cs="Times New Roman"/>
          <w:sz w:val="24"/>
          <w:szCs w:val="24"/>
          <w:lang w:eastAsia="pl-PL"/>
        </w:rPr>
        <w:br/>
        <w:t xml:space="preserve">Ogłoszenie nr 519171-N-2019 z dnia 2019-02-27 r. </w:t>
      </w:r>
    </w:p>
    <w:p w:rsidR="00335C73" w:rsidRPr="00335C73" w:rsidRDefault="00335C73" w:rsidP="00335C73">
      <w:pPr>
        <w:spacing w:after="0" w:line="450" w:lineRule="atLeast"/>
        <w:jc w:val="center"/>
        <w:rPr>
          <w:rFonts w:ascii="Times New Roman" w:eastAsia="Times New Roman" w:hAnsi="Times New Roman" w:cs="Times New Roman"/>
          <w:b/>
          <w:bCs/>
          <w:sz w:val="27"/>
          <w:szCs w:val="27"/>
          <w:lang w:eastAsia="pl-PL"/>
        </w:rPr>
      </w:pPr>
      <w:r w:rsidRPr="00335C73">
        <w:rPr>
          <w:rFonts w:ascii="Times New Roman" w:eastAsia="Times New Roman" w:hAnsi="Times New Roman" w:cs="Times New Roman"/>
          <w:b/>
          <w:bCs/>
          <w:sz w:val="27"/>
          <w:szCs w:val="27"/>
          <w:lang w:eastAsia="pl-PL"/>
        </w:rPr>
        <w:t>Zarząd Dróg Powiatowych w Ożarowie Mazowieckim: Budowa ronda na skrzyżowaniu drogi powiatowej nr 4130W ul. 3 Maja z drogą powiatową nr 4128W ul. Sienkiewicza wraz z budową systemu odwodnienia w m. Izabelin</w:t>
      </w:r>
      <w:r w:rsidRPr="00335C73">
        <w:rPr>
          <w:rFonts w:ascii="Times New Roman" w:eastAsia="Times New Roman" w:hAnsi="Times New Roman" w:cs="Times New Roman"/>
          <w:b/>
          <w:bCs/>
          <w:sz w:val="27"/>
          <w:szCs w:val="27"/>
          <w:lang w:eastAsia="pl-PL"/>
        </w:rPr>
        <w:br/>
        <w:t xml:space="preserve">OGŁOSZENIE O ZAMÓWIENIU - Roboty budowlane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Zamieszczanie ogłoszenia:</w:t>
      </w:r>
      <w:r w:rsidRPr="00335C73">
        <w:rPr>
          <w:rFonts w:ascii="Times New Roman" w:eastAsia="Times New Roman" w:hAnsi="Times New Roman" w:cs="Times New Roman"/>
          <w:sz w:val="24"/>
          <w:szCs w:val="24"/>
          <w:lang w:eastAsia="pl-PL"/>
        </w:rPr>
        <w:t xml:space="preserve"> Zamieszczanie obowiązkowe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Ogłoszenie dotyczy:</w:t>
      </w:r>
      <w:r w:rsidRPr="00335C73">
        <w:rPr>
          <w:rFonts w:ascii="Times New Roman" w:eastAsia="Times New Roman" w:hAnsi="Times New Roman" w:cs="Times New Roman"/>
          <w:sz w:val="24"/>
          <w:szCs w:val="24"/>
          <w:lang w:eastAsia="pl-PL"/>
        </w:rPr>
        <w:t xml:space="preserve"> Zamówienia publicznego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Nazwa projektu lub programu</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35C73">
        <w:rPr>
          <w:rFonts w:ascii="Times New Roman" w:eastAsia="Times New Roman" w:hAnsi="Times New Roman" w:cs="Times New Roman"/>
          <w:sz w:val="24"/>
          <w:szCs w:val="24"/>
          <w:lang w:eastAsia="pl-PL"/>
        </w:rPr>
        <w:t>Pzp</w:t>
      </w:r>
      <w:proofErr w:type="spellEnd"/>
      <w:r w:rsidRPr="00335C7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b/>
          <w:bCs/>
          <w:sz w:val="27"/>
          <w:szCs w:val="27"/>
          <w:lang w:eastAsia="pl-PL"/>
        </w:rPr>
      </w:pPr>
      <w:r w:rsidRPr="00335C73">
        <w:rPr>
          <w:rFonts w:ascii="Times New Roman" w:eastAsia="Times New Roman" w:hAnsi="Times New Roman" w:cs="Times New Roman"/>
          <w:b/>
          <w:bCs/>
          <w:sz w:val="27"/>
          <w:szCs w:val="27"/>
          <w:u w:val="single"/>
          <w:lang w:eastAsia="pl-PL"/>
        </w:rPr>
        <w:t>SEKCJA I: ZAMAWIAJĄCY</w:t>
      </w:r>
      <w:r w:rsidRPr="00335C73">
        <w:rPr>
          <w:rFonts w:ascii="Times New Roman" w:eastAsia="Times New Roman" w:hAnsi="Times New Roman" w:cs="Times New Roman"/>
          <w:b/>
          <w:bCs/>
          <w:sz w:val="27"/>
          <w:szCs w:val="27"/>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Postępowanie przeprowadza centralny zamawiający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Postępowanie jest przeprowadzane wspólnie przez zamawiających</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Informacje dodatkowe:</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 1) NAZWA I ADRES: </w:t>
      </w:r>
      <w:r w:rsidRPr="00335C73">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 05-850  Ożarów Mazowiecki, woj. mazowieckie, państwo Polska, tel. 227 221 380, e-mail sekretariat@zdp.pwz.pl, faks 227 221 380. </w:t>
      </w:r>
      <w:r w:rsidRPr="00335C73">
        <w:rPr>
          <w:rFonts w:ascii="Times New Roman" w:eastAsia="Times New Roman" w:hAnsi="Times New Roman" w:cs="Times New Roman"/>
          <w:sz w:val="24"/>
          <w:szCs w:val="24"/>
          <w:lang w:eastAsia="pl-PL"/>
        </w:rPr>
        <w:br/>
        <w:t xml:space="preserve">Adres strony internetowej (URL): www.zdp.pwz.pl </w:t>
      </w:r>
      <w:r w:rsidRPr="00335C73">
        <w:rPr>
          <w:rFonts w:ascii="Times New Roman" w:eastAsia="Times New Roman" w:hAnsi="Times New Roman" w:cs="Times New Roman"/>
          <w:sz w:val="24"/>
          <w:szCs w:val="24"/>
          <w:lang w:eastAsia="pl-PL"/>
        </w:rPr>
        <w:br/>
        <w:t xml:space="preserve">Adres profilu nabywcy: </w:t>
      </w:r>
      <w:r w:rsidRPr="00335C7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 2) RODZAJ ZAMAWIAJĄCEGO: </w:t>
      </w:r>
      <w:r w:rsidRPr="00335C73">
        <w:rPr>
          <w:rFonts w:ascii="Times New Roman" w:eastAsia="Times New Roman" w:hAnsi="Times New Roman" w:cs="Times New Roman"/>
          <w:sz w:val="24"/>
          <w:szCs w:val="24"/>
          <w:lang w:eastAsia="pl-PL"/>
        </w:rPr>
        <w:t xml:space="preserve">Jednostki organizacyjne administracji samorządowej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I.3) WSPÓLNE UDZIELANIE ZAMÓWIENIA </w:t>
      </w:r>
      <w:r w:rsidRPr="00335C73">
        <w:rPr>
          <w:rFonts w:ascii="Times New Roman" w:eastAsia="Times New Roman" w:hAnsi="Times New Roman" w:cs="Times New Roman"/>
          <w:b/>
          <w:bCs/>
          <w:i/>
          <w:iCs/>
          <w:sz w:val="24"/>
          <w:szCs w:val="24"/>
          <w:lang w:eastAsia="pl-PL"/>
        </w:rPr>
        <w:t>(jeżeli dotyczy)</w:t>
      </w:r>
      <w:r w:rsidRPr="00335C73">
        <w:rPr>
          <w:rFonts w:ascii="Times New Roman" w:eastAsia="Times New Roman" w:hAnsi="Times New Roman" w:cs="Times New Roman"/>
          <w:b/>
          <w:bCs/>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335C73">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I.4) KOMUNIKACJA: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Tak </w:t>
      </w:r>
      <w:r w:rsidRPr="00335C73">
        <w:rPr>
          <w:rFonts w:ascii="Times New Roman" w:eastAsia="Times New Roman" w:hAnsi="Times New Roman" w:cs="Times New Roman"/>
          <w:sz w:val="24"/>
          <w:szCs w:val="24"/>
          <w:lang w:eastAsia="pl-PL"/>
        </w:rPr>
        <w:br/>
        <w:t xml:space="preserve">www.zdp.pwz.pl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Oferty lub wnioski o dopuszczenie do udziału w postępowaniu należy przesyłać:</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Elektronicznie</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t xml:space="preserve">adres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Nie </w:t>
      </w:r>
      <w:r w:rsidRPr="00335C73">
        <w:rPr>
          <w:rFonts w:ascii="Times New Roman" w:eastAsia="Times New Roman" w:hAnsi="Times New Roman" w:cs="Times New Roman"/>
          <w:sz w:val="24"/>
          <w:szCs w:val="24"/>
          <w:lang w:eastAsia="pl-PL"/>
        </w:rPr>
        <w:br/>
        <w:t xml:space="preserve">Inny sposób: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Tak </w:t>
      </w:r>
      <w:r w:rsidRPr="00335C73">
        <w:rPr>
          <w:rFonts w:ascii="Times New Roman" w:eastAsia="Times New Roman" w:hAnsi="Times New Roman" w:cs="Times New Roman"/>
          <w:sz w:val="24"/>
          <w:szCs w:val="24"/>
          <w:lang w:eastAsia="pl-PL"/>
        </w:rPr>
        <w:br/>
        <w:t xml:space="preserve">Inny sposób: </w:t>
      </w:r>
      <w:r w:rsidRPr="00335C73">
        <w:rPr>
          <w:rFonts w:ascii="Times New Roman" w:eastAsia="Times New Roman" w:hAnsi="Times New Roman" w:cs="Times New Roman"/>
          <w:sz w:val="24"/>
          <w:szCs w:val="24"/>
          <w:lang w:eastAsia="pl-PL"/>
        </w:rPr>
        <w:br/>
        <w:t xml:space="preserve">W formie pisemnej za pośrednictwem posłańca, osobiście lub poczty tradycyjnej. </w:t>
      </w:r>
      <w:r w:rsidRPr="00335C73">
        <w:rPr>
          <w:rFonts w:ascii="Times New Roman" w:eastAsia="Times New Roman" w:hAnsi="Times New Roman" w:cs="Times New Roman"/>
          <w:sz w:val="24"/>
          <w:szCs w:val="24"/>
          <w:lang w:eastAsia="pl-PL"/>
        </w:rPr>
        <w:br/>
        <w:t xml:space="preserve">Adres: </w:t>
      </w:r>
      <w:r w:rsidRPr="00335C73">
        <w:rPr>
          <w:rFonts w:ascii="Times New Roman" w:eastAsia="Times New Roman" w:hAnsi="Times New Roman" w:cs="Times New Roman"/>
          <w:sz w:val="24"/>
          <w:szCs w:val="24"/>
          <w:lang w:eastAsia="pl-PL"/>
        </w:rPr>
        <w:br/>
        <w:t xml:space="preserve">Zarząd Dróg Powiatowych w Ożarowie Mazowieckim ul. Poznańska 300 05 - 850 Ożarów Mazowiecki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b/>
          <w:bCs/>
          <w:sz w:val="27"/>
          <w:szCs w:val="27"/>
          <w:lang w:eastAsia="pl-PL"/>
        </w:rPr>
      </w:pPr>
      <w:r w:rsidRPr="00335C73">
        <w:rPr>
          <w:rFonts w:ascii="Times New Roman" w:eastAsia="Times New Roman" w:hAnsi="Times New Roman" w:cs="Times New Roman"/>
          <w:b/>
          <w:bCs/>
          <w:sz w:val="27"/>
          <w:szCs w:val="27"/>
          <w:u w:val="single"/>
          <w:lang w:eastAsia="pl-PL"/>
        </w:rPr>
        <w:t xml:space="preserve">SEKCJA II: PRZEDMIOT ZAMÓWIENIA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II.1) Nazwa nadana zamówieniu przez zamawiającego: </w:t>
      </w:r>
      <w:r w:rsidRPr="00335C73">
        <w:rPr>
          <w:rFonts w:ascii="Times New Roman" w:eastAsia="Times New Roman" w:hAnsi="Times New Roman" w:cs="Times New Roman"/>
          <w:sz w:val="24"/>
          <w:szCs w:val="24"/>
          <w:lang w:eastAsia="pl-PL"/>
        </w:rPr>
        <w:t xml:space="preserve">Budowa ronda na skrzyżowaniu drogi powiatowej nr 4130W ul. 3 Maja z drogą powiatową nr 4128W ul. Sienkiewicza wraz z budową systemu odwodnienia w m. Izabelin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Numer referencyjny: </w:t>
      </w:r>
      <w:r w:rsidRPr="00335C73">
        <w:rPr>
          <w:rFonts w:ascii="Times New Roman" w:eastAsia="Times New Roman" w:hAnsi="Times New Roman" w:cs="Times New Roman"/>
          <w:sz w:val="24"/>
          <w:szCs w:val="24"/>
          <w:lang w:eastAsia="pl-PL"/>
        </w:rPr>
        <w:t xml:space="preserve">ZP-2/2019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35C73" w:rsidRPr="00335C73" w:rsidRDefault="00335C73" w:rsidP="00335C73">
      <w:pPr>
        <w:spacing w:after="0" w:line="450" w:lineRule="atLeast"/>
        <w:jc w:val="both"/>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II.2) Rodzaj zamówienia: </w:t>
      </w:r>
      <w:r w:rsidRPr="00335C73">
        <w:rPr>
          <w:rFonts w:ascii="Times New Roman" w:eastAsia="Times New Roman" w:hAnsi="Times New Roman" w:cs="Times New Roman"/>
          <w:sz w:val="24"/>
          <w:szCs w:val="24"/>
          <w:lang w:eastAsia="pl-PL"/>
        </w:rPr>
        <w:t xml:space="preserve">Roboty budowlane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II.3) Informacja o możliwości składania ofert częściowych</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Zamówienie podzielone jest na części: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Oferty lub wnioski o dopuszczenie do udziału w postępowaniu można składać w </w:t>
      </w:r>
      <w:r w:rsidRPr="00335C73">
        <w:rPr>
          <w:rFonts w:ascii="Times New Roman" w:eastAsia="Times New Roman" w:hAnsi="Times New Roman" w:cs="Times New Roman"/>
          <w:b/>
          <w:bCs/>
          <w:sz w:val="24"/>
          <w:szCs w:val="24"/>
          <w:lang w:eastAsia="pl-PL"/>
        </w:rPr>
        <w:lastRenderedPageBreak/>
        <w:t>odniesieniu do:</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II.4) Krótki opis przedmiotu zamówienia </w:t>
      </w:r>
      <w:r w:rsidRPr="00335C7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35C7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35C73">
        <w:rPr>
          <w:rFonts w:ascii="Times New Roman" w:eastAsia="Times New Roman" w:hAnsi="Times New Roman" w:cs="Times New Roman"/>
          <w:sz w:val="24"/>
          <w:szCs w:val="24"/>
          <w:lang w:eastAsia="pl-PL"/>
        </w:rPr>
        <w:t xml:space="preserve">1. „Budowa ronda na skrzyżowaniu drogi powiatowej nr 4130W ul. 3 Maja z drogą powiatową nr 4128W ul. Sienkiewicza wraz z budową systemu odwodnienia w m. Izabelin” 1) Roboty przygotowawcze (roboty pomiarowe przy liniowych robotach ziemnych, wycinka drzew, karczowanie pni, krzaków, roboty rozbiórkowe ogrodzeń, rozbiórka nawierzchni chodników i zjazdów z kostki betonowej, utylizacja materiałów z rozbiórki). 2) Roboty rozbiórkowe: - mechaniczne rozebranie nawierzchni bitumicznej w ilości ok.2530 m2 - rozbiórka krawężników i obrzeży bet. w ilości ok. 1170 m - rozbiórka ścieku </w:t>
      </w:r>
      <w:proofErr w:type="spellStart"/>
      <w:r w:rsidRPr="00335C73">
        <w:rPr>
          <w:rFonts w:ascii="Times New Roman" w:eastAsia="Times New Roman" w:hAnsi="Times New Roman" w:cs="Times New Roman"/>
          <w:sz w:val="24"/>
          <w:szCs w:val="24"/>
          <w:lang w:eastAsia="pl-PL"/>
        </w:rPr>
        <w:t>przykrawężnikowego</w:t>
      </w:r>
      <w:proofErr w:type="spellEnd"/>
      <w:r w:rsidRPr="00335C73">
        <w:rPr>
          <w:rFonts w:ascii="Times New Roman" w:eastAsia="Times New Roman" w:hAnsi="Times New Roman" w:cs="Times New Roman"/>
          <w:sz w:val="24"/>
          <w:szCs w:val="24"/>
          <w:lang w:eastAsia="pl-PL"/>
        </w:rPr>
        <w:t xml:space="preserve"> w ilości. ok. 22 m - frezowanie nawierzchni bitumicznej o pow. ok. 2005 m2 3) Roboty ziemne: - </w:t>
      </w:r>
      <w:proofErr w:type="spellStart"/>
      <w:r w:rsidRPr="00335C73">
        <w:rPr>
          <w:rFonts w:ascii="Times New Roman" w:eastAsia="Times New Roman" w:hAnsi="Times New Roman" w:cs="Times New Roman"/>
          <w:sz w:val="24"/>
          <w:szCs w:val="24"/>
          <w:lang w:eastAsia="pl-PL"/>
        </w:rPr>
        <w:t>odhumusowanie</w:t>
      </w:r>
      <w:proofErr w:type="spellEnd"/>
      <w:r w:rsidRPr="00335C73">
        <w:rPr>
          <w:rFonts w:ascii="Times New Roman" w:eastAsia="Times New Roman" w:hAnsi="Times New Roman" w:cs="Times New Roman"/>
          <w:sz w:val="24"/>
          <w:szCs w:val="24"/>
          <w:lang w:eastAsia="pl-PL"/>
        </w:rPr>
        <w:t xml:space="preserve">, korytowanie w ilości ok. 492 m3 - nasyp w ilości ok. 260 m3 4) Podbudowy: - warstwa stabilizacji </w:t>
      </w:r>
      <w:proofErr w:type="spellStart"/>
      <w:r w:rsidRPr="00335C73">
        <w:rPr>
          <w:rFonts w:ascii="Times New Roman" w:eastAsia="Times New Roman" w:hAnsi="Times New Roman" w:cs="Times New Roman"/>
          <w:sz w:val="24"/>
          <w:szCs w:val="24"/>
          <w:lang w:eastAsia="pl-PL"/>
        </w:rPr>
        <w:t>Rm</w:t>
      </w:r>
      <w:proofErr w:type="spellEnd"/>
      <w:r w:rsidRPr="00335C73">
        <w:rPr>
          <w:rFonts w:ascii="Times New Roman" w:eastAsia="Times New Roman" w:hAnsi="Times New Roman" w:cs="Times New Roman"/>
          <w:sz w:val="24"/>
          <w:szCs w:val="24"/>
          <w:lang w:eastAsia="pl-PL"/>
        </w:rPr>
        <w:t xml:space="preserve">=2,5MPa gr. 15 cm – w ilości 2912 m2 - warstwa kruszywa łamanego gr. 15 cm – 2472 m2 - warstwa odsączająca pospółka gr. 10 cm – 887 m2 - warstwa stabilizacji </w:t>
      </w:r>
      <w:proofErr w:type="spellStart"/>
      <w:r w:rsidRPr="00335C73">
        <w:rPr>
          <w:rFonts w:ascii="Times New Roman" w:eastAsia="Times New Roman" w:hAnsi="Times New Roman" w:cs="Times New Roman"/>
          <w:sz w:val="24"/>
          <w:szCs w:val="24"/>
          <w:lang w:eastAsia="pl-PL"/>
        </w:rPr>
        <w:t>Rm</w:t>
      </w:r>
      <w:proofErr w:type="spellEnd"/>
      <w:r w:rsidRPr="00335C73">
        <w:rPr>
          <w:rFonts w:ascii="Times New Roman" w:eastAsia="Times New Roman" w:hAnsi="Times New Roman" w:cs="Times New Roman"/>
          <w:sz w:val="24"/>
          <w:szCs w:val="24"/>
          <w:lang w:eastAsia="pl-PL"/>
        </w:rPr>
        <w:t xml:space="preserve">=2,5MPa gr. 10 cm – w ilości 744 m2 - warstwa stabilizacji </w:t>
      </w:r>
      <w:proofErr w:type="spellStart"/>
      <w:r w:rsidRPr="00335C73">
        <w:rPr>
          <w:rFonts w:ascii="Times New Roman" w:eastAsia="Times New Roman" w:hAnsi="Times New Roman" w:cs="Times New Roman"/>
          <w:sz w:val="24"/>
          <w:szCs w:val="24"/>
          <w:lang w:eastAsia="pl-PL"/>
        </w:rPr>
        <w:t>Rm</w:t>
      </w:r>
      <w:proofErr w:type="spellEnd"/>
      <w:r w:rsidRPr="00335C73">
        <w:rPr>
          <w:rFonts w:ascii="Times New Roman" w:eastAsia="Times New Roman" w:hAnsi="Times New Roman" w:cs="Times New Roman"/>
          <w:sz w:val="24"/>
          <w:szCs w:val="24"/>
          <w:lang w:eastAsia="pl-PL"/>
        </w:rPr>
        <w:t xml:space="preserve">=14MPa gr. 5 cm – w ilości 390 m2 - warstwa betonowa C20/25 gr. 12 cm – w ilości 390 m2 5) Nawierzchnia bitumiczna: - podbudowa AC 22P gr.8 cm o pow. ok. 2472 m2 - wiążąca AC 16 W gr. 6 cm o pow. ok.2837 m2 - siatka z włókna szklanego o pow. ok. 366 m2 - ścieralna SMA gr. 4 cm o pow. ok. 2837 m2 - wiążąca AC16 W gr. 4 cm o pow. ok. 50 m2 - ścieralna AC 11 S gr. 4 cm o pow. ok. 336 m2 6) Nawierzchnia chodników z kostki bet. </w:t>
      </w:r>
      <w:proofErr w:type="spellStart"/>
      <w:r w:rsidRPr="00335C73">
        <w:rPr>
          <w:rFonts w:ascii="Times New Roman" w:eastAsia="Times New Roman" w:hAnsi="Times New Roman" w:cs="Times New Roman"/>
          <w:sz w:val="24"/>
          <w:szCs w:val="24"/>
          <w:lang w:eastAsia="pl-PL"/>
        </w:rPr>
        <w:t>bezfazowej</w:t>
      </w:r>
      <w:proofErr w:type="spellEnd"/>
      <w:r w:rsidRPr="00335C73">
        <w:rPr>
          <w:rFonts w:ascii="Times New Roman" w:eastAsia="Times New Roman" w:hAnsi="Times New Roman" w:cs="Times New Roman"/>
          <w:sz w:val="24"/>
          <w:szCs w:val="24"/>
          <w:lang w:eastAsia="pl-PL"/>
        </w:rPr>
        <w:t xml:space="preserve"> gr. 6 cm o pow. ok. 1225 m2 7) </w:t>
      </w:r>
      <w:r w:rsidRPr="00335C73">
        <w:rPr>
          <w:rFonts w:ascii="Times New Roman" w:eastAsia="Times New Roman" w:hAnsi="Times New Roman" w:cs="Times New Roman"/>
          <w:sz w:val="24"/>
          <w:szCs w:val="24"/>
          <w:lang w:eastAsia="pl-PL"/>
        </w:rPr>
        <w:lastRenderedPageBreak/>
        <w:t xml:space="preserve">Nawierzchnia zjazdów indywidualnych z kostki bet. gr. 8 cm o pow. ok. 419 m2 8) Nawierzchnia z kostki granitowej gr. 15/17 cm o pow. ok. 390 m2 9) Krawężniki betonowe drogowe, wtopione i najazdowe na ławie betonowej o łącznej dł. ok. 896,4 m 10) Krawężniki granitowe 15x30 cm o łącznej dł. ok. 314 m 11) Opornik betonowy 15x30 cm i 12x25 cm o łącznej dł. ok. 227 m 12) Obrzeża betonowe 8x30 cm o dł. ok. 863 m 13) Oznakowanie pionowe i poziome (ustawienie słupów znaków – 40 szt. montaż znaków – 36 szt. ustawienie słupków U-5a – 8 szt. malowanie oznakowania poziomego grubowarstwowego – ok. 265 m2) 14) Regulacja pionowa studzienek zaworów wodociągowych i gazowych, studzienek teletechnicznych, włazów kanałowych o łącznej ilości 48 szt. 15) Rekultywacja terenu i odtworzenie ogrodzenia w ilości ok. 98 m 16) Ustawienie wiat przystankowych w ilości 3 szt. 17) Budowa </w:t>
      </w:r>
      <w:proofErr w:type="spellStart"/>
      <w:r w:rsidRPr="00335C73">
        <w:rPr>
          <w:rFonts w:ascii="Times New Roman" w:eastAsia="Times New Roman" w:hAnsi="Times New Roman" w:cs="Times New Roman"/>
          <w:sz w:val="24"/>
          <w:szCs w:val="24"/>
          <w:lang w:eastAsia="pl-PL"/>
        </w:rPr>
        <w:t>drenokolektora</w:t>
      </w:r>
      <w:proofErr w:type="spellEnd"/>
      <w:r w:rsidRPr="00335C73">
        <w:rPr>
          <w:rFonts w:ascii="Times New Roman" w:eastAsia="Times New Roman" w:hAnsi="Times New Roman" w:cs="Times New Roman"/>
          <w:sz w:val="24"/>
          <w:szCs w:val="24"/>
          <w:lang w:eastAsia="pl-PL"/>
        </w:rPr>
        <w:t xml:space="preserve"> DK2: - wykopy w ilości ok. 590 m3 - kanały z rur PP DN 110 o łącznej dł. ok. 36 m - kanały z rur PP DN 200 o łącznej dł. ok. 52,5 m - kanały z rur PP DN 250 o łącznej dł. ok. 24 m - kanały z rur PP DN 300 o łącznej dł. ok. 335 m - studnie rewizyjne PP z kinetą śr. 425 mm w ilości 2 szt. - studnie rewizyjne PP z kinetą śr. 600 mm w ilości 6 szt. - studnie rewizyjne żelbetowe śr. 1000 mm w ilości 2 szt. - studnie rewizyjne żelbetowe śr. 1200 mm w ilości 8 szt. - studzienki ściekowe uliczne o śr. 500 mm w ilości 14 szt. - inspekcja kanałów kamerą wizyjną – 447,5 m - próba szczelności kanałów rurowych - złoże filtracyjne na geowłókninie filtracyjnej 110 g/m2 – w ilości ok. 92 m3 - prefabrykowana ścianka betonowa wylotu rurociągu DN 300 – 1 szt. - odwodnienie wykopu dł. ok. 448 m 18) Wykonanie niecki chłonnej: - wykop + odwóz materiału w ilości ok. 70 m3 - umocnienie skarp i dna płytami bet. EKO 40x60x10 cm w ilości ok. 65 m2 - ogrodzenie z siatki wys. 2m na słupkach stalowych + furtka i schody prefabrykowane betonowe z montażem – 1 komplet - rozbiórka nawierzchni z kostki bet. i bitumicznej o łącznej pow. ok. 220 m2 - odtworzenie nawierzchni jezdni o pow. ok. 190 m2 19) Przebudowa sieci gazowej z rur PE DN 100 o dł. ok. 165 m 20) Przebudowa sieci napowietrznych </w:t>
      </w:r>
      <w:proofErr w:type="spellStart"/>
      <w:r w:rsidRPr="00335C73">
        <w:rPr>
          <w:rFonts w:ascii="Times New Roman" w:eastAsia="Times New Roman" w:hAnsi="Times New Roman" w:cs="Times New Roman"/>
          <w:sz w:val="24"/>
          <w:szCs w:val="24"/>
          <w:lang w:eastAsia="pl-PL"/>
        </w:rPr>
        <w:t>nN</w:t>
      </w:r>
      <w:proofErr w:type="spellEnd"/>
      <w:r w:rsidRPr="00335C73">
        <w:rPr>
          <w:rFonts w:ascii="Times New Roman" w:eastAsia="Times New Roman" w:hAnsi="Times New Roman" w:cs="Times New Roman"/>
          <w:sz w:val="24"/>
          <w:szCs w:val="24"/>
          <w:lang w:eastAsia="pl-PL"/>
        </w:rPr>
        <w:t xml:space="preserve"> 0,4 </w:t>
      </w:r>
      <w:proofErr w:type="spellStart"/>
      <w:r w:rsidRPr="00335C73">
        <w:rPr>
          <w:rFonts w:ascii="Times New Roman" w:eastAsia="Times New Roman" w:hAnsi="Times New Roman" w:cs="Times New Roman"/>
          <w:sz w:val="24"/>
          <w:szCs w:val="24"/>
          <w:lang w:eastAsia="pl-PL"/>
        </w:rPr>
        <w:t>kV</w:t>
      </w:r>
      <w:proofErr w:type="spellEnd"/>
      <w:r w:rsidRPr="00335C73">
        <w:rPr>
          <w:rFonts w:ascii="Times New Roman" w:eastAsia="Times New Roman" w:hAnsi="Times New Roman" w:cs="Times New Roman"/>
          <w:sz w:val="24"/>
          <w:szCs w:val="24"/>
          <w:lang w:eastAsia="pl-PL"/>
        </w:rPr>
        <w:t xml:space="preserve"> oraz sieci oświetlenia ulicznego 21) Budowa zasilenia sygnalizacji świetlnej 22) Przebudowa sieci SN 15 </w:t>
      </w:r>
      <w:proofErr w:type="spellStart"/>
      <w:r w:rsidRPr="00335C73">
        <w:rPr>
          <w:rFonts w:ascii="Times New Roman" w:eastAsia="Times New Roman" w:hAnsi="Times New Roman" w:cs="Times New Roman"/>
          <w:sz w:val="24"/>
          <w:szCs w:val="24"/>
          <w:lang w:eastAsia="pl-PL"/>
        </w:rPr>
        <w:t>kV</w:t>
      </w:r>
      <w:proofErr w:type="spellEnd"/>
      <w:r w:rsidRPr="00335C73">
        <w:rPr>
          <w:rFonts w:ascii="Times New Roman" w:eastAsia="Times New Roman" w:hAnsi="Times New Roman" w:cs="Times New Roman"/>
          <w:sz w:val="24"/>
          <w:szCs w:val="24"/>
          <w:lang w:eastAsia="pl-PL"/>
        </w:rPr>
        <w:t xml:space="preserve"> 23) Przebudowa sieci telekomunikacyjnej Orange i sieci światłowodowej TELCO 24) Obsługa geodezyjna w tym inwentaryzacja geodezyjna powykonawcza.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II.5) Główny kod CPV: </w:t>
      </w:r>
      <w:r w:rsidRPr="00335C73">
        <w:rPr>
          <w:rFonts w:ascii="Times New Roman" w:eastAsia="Times New Roman" w:hAnsi="Times New Roman" w:cs="Times New Roman"/>
          <w:sz w:val="24"/>
          <w:szCs w:val="24"/>
          <w:lang w:eastAsia="pl-PL"/>
        </w:rPr>
        <w:t xml:space="preserve">45233120-6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Dodatkowe kody CPV:</w:t>
      </w:r>
      <w:r w:rsidRPr="00335C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lastRenderedPageBreak/>
              <w:t>Kod CPV</w:t>
            </w:r>
          </w:p>
        </w:tc>
      </w:tr>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45233140-2</w:t>
            </w:r>
          </w:p>
        </w:tc>
      </w:tr>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45232452-5</w:t>
            </w:r>
          </w:p>
        </w:tc>
      </w:tr>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45233222-1</w:t>
            </w:r>
          </w:p>
        </w:tc>
      </w:tr>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45232210-7</w:t>
            </w:r>
          </w:p>
        </w:tc>
      </w:tr>
    </w:tbl>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II.6) Całkowita wartość zamówienia </w:t>
      </w:r>
      <w:r w:rsidRPr="00335C73">
        <w:rPr>
          <w:rFonts w:ascii="Times New Roman" w:eastAsia="Times New Roman" w:hAnsi="Times New Roman" w:cs="Times New Roman"/>
          <w:i/>
          <w:iCs/>
          <w:sz w:val="24"/>
          <w:szCs w:val="24"/>
          <w:lang w:eastAsia="pl-PL"/>
        </w:rPr>
        <w:t>(jeżeli zamawiający podaje informacje o wartości zamówienia)</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Wartość bez VAT: </w:t>
      </w:r>
      <w:r w:rsidRPr="00335C73">
        <w:rPr>
          <w:rFonts w:ascii="Times New Roman" w:eastAsia="Times New Roman" w:hAnsi="Times New Roman" w:cs="Times New Roman"/>
          <w:sz w:val="24"/>
          <w:szCs w:val="24"/>
          <w:lang w:eastAsia="pl-PL"/>
        </w:rPr>
        <w:br/>
        <w:t xml:space="preserve">Waluta: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35C73">
        <w:rPr>
          <w:rFonts w:ascii="Times New Roman" w:eastAsia="Times New Roman" w:hAnsi="Times New Roman" w:cs="Times New Roman"/>
          <w:b/>
          <w:bCs/>
          <w:sz w:val="24"/>
          <w:szCs w:val="24"/>
          <w:lang w:eastAsia="pl-PL"/>
        </w:rPr>
        <w:t>Pzp</w:t>
      </w:r>
      <w:proofErr w:type="spellEnd"/>
      <w:r w:rsidRPr="00335C73">
        <w:rPr>
          <w:rFonts w:ascii="Times New Roman" w:eastAsia="Times New Roman" w:hAnsi="Times New Roman" w:cs="Times New Roman"/>
          <w:b/>
          <w:bCs/>
          <w:sz w:val="24"/>
          <w:szCs w:val="24"/>
          <w:lang w:eastAsia="pl-PL"/>
        </w:rPr>
        <w:t xml:space="preserve">: </w:t>
      </w: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35C73">
        <w:rPr>
          <w:rFonts w:ascii="Times New Roman" w:eastAsia="Times New Roman" w:hAnsi="Times New Roman" w:cs="Times New Roman"/>
          <w:sz w:val="24"/>
          <w:szCs w:val="24"/>
          <w:lang w:eastAsia="pl-PL"/>
        </w:rPr>
        <w:t>Pzp</w:t>
      </w:r>
      <w:proofErr w:type="spellEnd"/>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miesiącach:   </w:t>
      </w:r>
      <w:r w:rsidRPr="00335C73">
        <w:rPr>
          <w:rFonts w:ascii="Times New Roman" w:eastAsia="Times New Roman" w:hAnsi="Times New Roman" w:cs="Times New Roman"/>
          <w:i/>
          <w:iCs/>
          <w:sz w:val="24"/>
          <w:szCs w:val="24"/>
          <w:lang w:eastAsia="pl-PL"/>
        </w:rPr>
        <w:t xml:space="preserve"> lub </w:t>
      </w:r>
      <w:r w:rsidRPr="00335C73">
        <w:rPr>
          <w:rFonts w:ascii="Times New Roman" w:eastAsia="Times New Roman" w:hAnsi="Times New Roman" w:cs="Times New Roman"/>
          <w:b/>
          <w:bCs/>
          <w:sz w:val="24"/>
          <w:szCs w:val="24"/>
          <w:lang w:eastAsia="pl-PL"/>
        </w:rPr>
        <w:t>dniach:</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i/>
          <w:iCs/>
          <w:sz w:val="24"/>
          <w:szCs w:val="24"/>
          <w:lang w:eastAsia="pl-PL"/>
        </w:rPr>
        <w:t>lub</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data rozpoczęcia: </w:t>
      </w:r>
      <w:r w:rsidRPr="00335C73">
        <w:rPr>
          <w:rFonts w:ascii="Times New Roman" w:eastAsia="Times New Roman" w:hAnsi="Times New Roman" w:cs="Times New Roman"/>
          <w:sz w:val="24"/>
          <w:szCs w:val="24"/>
          <w:lang w:eastAsia="pl-PL"/>
        </w:rPr>
        <w:t> </w:t>
      </w:r>
      <w:r w:rsidRPr="00335C73">
        <w:rPr>
          <w:rFonts w:ascii="Times New Roman" w:eastAsia="Times New Roman" w:hAnsi="Times New Roman" w:cs="Times New Roman"/>
          <w:i/>
          <w:iCs/>
          <w:sz w:val="24"/>
          <w:szCs w:val="24"/>
          <w:lang w:eastAsia="pl-PL"/>
        </w:rPr>
        <w:t xml:space="preserve"> lub </w:t>
      </w:r>
      <w:r w:rsidRPr="00335C73">
        <w:rPr>
          <w:rFonts w:ascii="Times New Roman" w:eastAsia="Times New Roman" w:hAnsi="Times New Roman" w:cs="Times New Roman"/>
          <w:b/>
          <w:bCs/>
          <w:sz w:val="24"/>
          <w:szCs w:val="24"/>
          <w:lang w:eastAsia="pl-PL"/>
        </w:rPr>
        <w:t xml:space="preserve">zakończenia: </w:t>
      </w:r>
      <w:r w:rsidRPr="00335C73">
        <w:rPr>
          <w:rFonts w:ascii="Times New Roman" w:eastAsia="Times New Roman" w:hAnsi="Times New Roman" w:cs="Times New Roman"/>
          <w:sz w:val="24"/>
          <w:szCs w:val="24"/>
          <w:lang w:eastAsia="pl-PL"/>
        </w:rPr>
        <w:t xml:space="preserve">2019-08-14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Data zakończenia</w:t>
            </w:r>
          </w:p>
        </w:tc>
      </w:tr>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2019-08-14</w:t>
            </w:r>
          </w:p>
        </w:tc>
      </w:tr>
    </w:tbl>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II.9) Informacje dodatkowe: </w:t>
      </w:r>
    </w:p>
    <w:p w:rsidR="00335C73" w:rsidRPr="00335C73" w:rsidRDefault="00335C73" w:rsidP="00335C73">
      <w:pPr>
        <w:spacing w:after="0" w:line="450" w:lineRule="atLeast"/>
        <w:rPr>
          <w:rFonts w:ascii="Times New Roman" w:eastAsia="Times New Roman" w:hAnsi="Times New Roman" w:cs="Times New Roman"/>
          <w:b/>
          <w:bCs/>
          <w:sz w:val="27"/>
          <w:szCs w:val="27"/>
          <w:lang w:eastAsia="pl-PL"/>
        </w:rPr>
      </w:pPr>
      <w:r w:rsidRPr="00335C73">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III.1) WARUNKI UDZIAŁU W POSTĘPOWANIU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Określenie warunków: </w:t>
      </w:r>
      <w:r w:rsidRPr="00335C73">
        <w:rPr>
          <w:rFonts w:ascii="Times New Roman" w:eastAsia="Times New Roman" w:hAnsi="Times New Roman" w:cs="Times New Roman"/>
          <w:sz w:val="24"/>
          <w:szCs w:val="24"/>
          <w:lang w:eastAsia="pl-PL"/>
        </w:rPr>
        <w:br/>
        <w:t xml:space="preserve">Informacje dodatkowe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III.1.2) Sytuacja finansowa lub ekonomiczna </w:t>
      </w:r>
      <w:r w:rsidRPr="00335C73">
        <w:rPr>
          <w:rFonts w:ascii="Times New Roman" w:eastAsia="Times New Roman" w:hAnsi="Times New Roman" w:cs="Times New Roman"/>
          <w:sz w:val="24"/>
          <w:szCs w:val="24"/>
          <w:lang w:eastAsia="pl-PL"/>
        </w:rPr>
        <w:br/>
        <w:t xml:space="preserve">Określenie warunków: </w:t>
      </w:r>
      <w:r w:rsidRPr="00335C73">
        <w:rPr>
          <w:rFonts w:ascii="Times New Roman" w:eastAsia="Times New Roman" w:hAnsi="Times New Roman" w:cs="Times New Roman"/>
          <w:sz w:val="24"/>
          <w:szCs w:val="24"/>
          <w:lang w:eastAsia="pl-PL"/>
        </w:rPr>
        <w:br/>
        <w:t xml:space="preserve">Informacje dodatkowe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III.1.3) Zdolność techniczna lub zawodowa </w:t>
      </w:r>
      <w:r w:rsidRPr="00335C73">
        <w:rPr>
          <w:rFonts w:ascii="Times New Roman" w:eastAsia="Times New Roman" w:hAnsi="Times New Roman" w:cs="Times New Roman"/>
          <w:sz w:val="24"/>
          <w:szCs w:val="24"/>
          <w:lang w:eastAsia="pl-PL"/>
        </w:rPr>
        <w:br/>
        <w:t xml:space="preserve">Określenie warunków: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i ) 2 robót budowlanych polegających na budowie, przebudowie lub remoncie drogi zawierającej w swym zakresie minimum wymianę lub ułożenie nawierzchni bitumicznej o długości minimum 500 </w:t>
      </w:r>
      <w:proofErr w:type="spellStart"/>
      <w:r w:rsidRPr="00335C73">
        <w:rPr>
          <w:rFonts w:ascii="Times New Roman" w:eastAsia="Times New Roman" w:hAnsi="Times New Roman" w:cs="Times New Roman"/>
          <w:sz w:val="24"/>
          <w:szCs w:val="24"/>
          <w:lang w:eastAsia="pl-PL"/>
        </w:rPr>
        <w:t>mb</w:t>
      </w:r>
      <w:proofErr w:type="spellEnd"/>
      <w:r w:rsidRPr="00335C73">
        <w:rPr>
          <w:rFonts w:ascii="Times New Roman" w:eastAsia="Times New Roman" w:hAnsi="Times New Roman" w:cs="Times New Roman"/>
          <w:sz w:val="24"/>
          <w:szCs w:val="24"/>
          <w:lang w:eastAsia="pl-PL"/>
        </w:rPr>
        <w:t xml:space="preserve"> lub powierzchni minimum 3 000 m2, ii) jednej roboty polegającej na budowę lub przebudowę odwodnienia ulicznego o długości minimum 50 </w:t>
      </w:r>
      <w:proofErr w:type="spellStart"/>
      <w:r w:rsidRPr="00335C73">
        <w:rPr>
          <w:rFonts w:ascii="Times New Roman" w:eastAsia="Times New Roman" w:hAnsi="Times New Roman" w:cs="Times New Roman"/>
          <w:sz w:val="24"/>
          <w:szCs w:val="24"/>
          <w:lang w:eastAsia="pl-PL"/>
        </w:rPr>
        <w:t>mb</w:t>
      </w:r>
      <w:proofErr w:type="spellEnd"/>
      <w:r w:rsidRPr="00335C73">
        <w:rPr>
          <w:rFonts w:ascii="Times New Roman" w:eastAsia="Times New Roman" w:hAnsi="Times New Roman" w:cs="Times New Roman"/>
          <w:sz w:val="24"/>
          <w:szCs w:val="24"/>
          <w:lang w:eastAsia="pl-PL"/>
        </w:rPr>
        <w:t xml:space="preserve">, Zamawiający dopuszcza wykazanie się jedną robotą budowlaną zawierającą zakres opisany w </w:t>
      </w:r>
      <w:proofErr w:type="spellStart"/>
      <w:r w:rsidRPr="00335C73">
        <w:rPr>
          <w:rFonts w:ascii="Times New Roman" w:eastAsia="Times New Roman" w:hAnsi="Times New Roman" w:cs="Times New Roman"/>
          <w:sz w:val="24"/>
          <w:szCs w:val="24"/>
          <w:lang w:eastAsia="pl-PL"/>
        </w:rPr>
        <w:t>ppkt</w:t>
      </w:r>
      <w:proofErr w:type="spellEnd"/>
      <w:r w:rsidRPr="00335C73">
        <w:rPr>
          <w:rFonts w:ascii="Times New Roman" w:eastAsia="Times New Roman" w:hAnsi="Times New Roman" w:cs="Times New Roman"/>
          <w:sz w:val="24"/>
          <w:szCs w:val="24"/>
          <w:lang w:eastAsia="pl-PL"/>
        </w:rPr>
        <w:t xml:space="preserve"> i) i ii) powyżej. W przypadku gdy o zamówienie ubiegać się będzie konsorcjum jeden z konsorcjantów musi samodzielnie spełniać stawiany warunek .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robotami budowlanymi specjalności instalacyjnej w zakresie sieci, instalacji i urządzeń cieplnych, wentylacyjnych, gazowych, wodociągowych i </w:t>
      </w:r>
      <w:r w:rsidRPr="00335C73">
        <w:rPr>
          <w:rFonts w:ascii="Times New Roman" w:eastAsia="Times New Roman" w:hAnsi="Times New Roman" w:cs="Times New Roman"/>
          <w:sz w:val="24"/>
          <w:szCs w:val="24"/>
          <w:lang w:eastAsia="pl-PL"/>
        </w:rPr>
        <w:lastRenderedPageBreak/>
        <w:t xml:space="preserve">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335C7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35C73">
        <w:rPr>
          <w:rFonts w:ascii="Times New Roman" w:eastAsia="Times New Roman" w:hAnsi="Times New Roman" w:cs="Times New Roman"/>
          <w:sz w:val="24"/>
          <w:szCs w:val="24"/>
          <w:lang w:eastAsia="pl-PL"/>
        </w:rPr>
        <w:br/>
        <w:t xml:space="preserve">Informacje dodatkowe: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III.2) PODSTAWY WYKLUCZENIA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35C73">
        <w:rPr>
          <w:rFonts w:ascii="Times New Roman" w:eastAsia="Times New Roman" w:hAnsi="Times New Roman" w:cs="Times New Roman"/>
          <w:b/>
          <w:bCs/>
          <w:sz w:val="24"/>
          <w:szCs w:val="24"/>
          <w:lang w:eastAsia="pl-PL"/>
        </w:rPr>
        <w:t>Pzp</w:t>
      </w:r>
      <w:proofErr w:type="spellEnd"/>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35C73">
        <w:rPr>
          <w:rFonts w:ascii="Times New Roman" w:eastAsia="Times New Roman" w:hAnsi="Times New Roman" w:cs="Times New Roman"/>
          <w:b/>
          <w:bCs/>
          <w:sz w:val="24"/>
          <w:szCs w:val="24"/>
          <w:lang w:eastAsia="pl-PL"/>
        </w:rPr>
        <w:t>Pzp</w:t>
      </w:r>
      <w:proofErr w:type="spellEnd"/>
      <w:r w:rsidRPr="00335C7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35C73">
        <w:rPr>
          <w:rFonts w:ascii="Times New Roman" w:eastAsia="Times New Roman" w:hAnsi="Times New Roman" w:cs="Times New Roman"/>
          <w:sz w:val="24"/>
          <w:szCs w:val="24"/>
          <w:lang w:eastAsia="pl-PL"/>
        </w:rPr>
        <w:t>Pzp</w:t>
      </w:r>
      <w:proofErr w:type="spellEnd"/>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35C73">
        <w:rPr>
          <w:rFonts w:ascii="Times New Roman" w:eastAsia="Times New Roman" w:hAnsi="Times New Roman" w:cs="Times New Roman"/>
          <w:sz w:val="24"/>
          <w:szCs w:val="24"/>
          <w:lang w:eastAsia="pl-PL"/>
        </w:rPr>
        <w:t>Pzp</w:t>
      </w:r>
      <w:proofErr w:type="spellEnd"/>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335C73">
        <w:rPr>
          <w:rFonts w:ascii="Times New Roman" w:eastAsia="Times New Roman" w:hAnsi="Times New Roman" w:cs="Times New Roman"/>
          <w:sz w:val="24"/>
          <w:szCs w:val="24"/>
          <w:lang w:eastAsia="pl-PL"/>
        </w:rPr>
        <w:br/>
        <w:t xml:space="preserve">Tak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Oświadczenie o spełnianiu kryteriów selekcji </w:t>
      </w:r>
      <w:r w:rsidRPr="00335C73">
        <w:rPr>
          <w:rFonts w:ascii="Times New Roman" w:eastAsia="Times New Roman" w:hAnsi="Times New Roman" w:cs="Times New Roman"/>
          <w:sz w:val="24"/>
          <w:szCs w:val="24"/>
          <w:lang w:eastAsia="pl-PL"/>
        </w:rPr>
        <w:b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Wykonawca ma siedzibę lub miejsce zamieszkania poza terytorium Rzeczypospolitej Polskiej, zamiast dokumentów, o których mowa w ust. 1 pkt 1 - 3 - składa dokument lub dokumenty wystawione w kraju, w którym Wykonawca ma siedzibę </w:t>
      </w:r>
      <w:r w:rsidRPr="00335C73">
        <w:rPr>
          <w:rFonts w:ascii="Times New Roman" w:eastAsia="Times New Roman" w:hAnsi="Times New Roman" w:cs="Times New Roman"/>
          <w:sz w:val="24"/>
          <w:szCs w:val="24"/>
          <w:lang w:eastAsia="pl-PL"/>
        </w:rPr>
        <w:lastRenderedPageBreak/>
        <w:t xml:space="preserve">lub miejsce zamieszkania, potwierdzające odpowiednio, że: 1) nie otwarto jego likwidacji ani nie ogłoszono upadłości, 2)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Dokument, o którym mowa w ust. 2 pkt 1 powinien być wystawiony nie wcześniej niż 6 miesięcy przed upływem terminu składania ofert. Dokumenty, o których mowa w ust. 2 pkt 2, powinny być wystawione nie wcześniej niż 3 miesiące przed upływem tego terminu.. 4. 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III.5.1) W ZAKRESIE SPEŁNIANIA WARUNKÓW UDZIAŁU W POSTĘPOWANIU:</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w:t>
      </w:r>
      <w:r w:rsidRPr="00335C73">
        <w:rPr>
          <w:rFonts w:ascii="Times New Roman" w:eastAsia="Times New Roman" w:hAnsi="Times New Roman" w:cs="Times New Roman"/>
          <w:sz w:val="24"/>
          <w:szCs w:val="24"/>
          <w:lang w:eastAsia="pl-PL"/>
        </w:rPr>
        <w:lastRenderedPageBreak/>
        <w:t xml:space="preserve">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III.5.2) W ZAKRESIE KRYTERIÓW SELEKCJI:</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III.7) INNE DOKUMENTY NIE WYMIENIONE W pkt III.3) - III.6) </w:t>
      </w:r>
    </w:p>
    <w:p w:rsidR="00335C73" w:rsidRPr="00335C73" w:rsidRDefault="00335C73" w:rsidP="00335C73">
      <w:pPr>
        <w:spacing w:after="0" w:line="450" w:lineRule="atLeast"/>
        <w:rPr>
          <w:rFonts w:ascii="Times New Roman" w:eastAsia="Times New Roman" w:hAnsi="Times New Roman" w:cs="Times New Roman"/>
          <w:b/>
          <w:bCs/>
          <w:sz w:val="27"/>
          <w:szCs w:val="27"/>
          <w:lang w:eastAsia="pl-PL"/>
        </w:rPr>
      </w:pPr>
      <w:r w:rsidRPr="00335C73">
        <w:rPr>
          <w:rFonts w:ascii="Times New Roman" w:eastAsia="Times New Roman" w:hAnsi="Times New Roman" w:cs="Times New Roman"/>
          <w:b/>
          <w:bCs/>
          <w:sz w:val="27"/>
          <w:szCs w:val="27"/>
          <w:u w:val="single"/>
          <w:lang w:eastAsia="pl-PL"/>
        </w:rPr>
        <w:t xml:space="preserve">SEKCJA IV: PROCEDURA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 xml:space="preserve">IV.1) OPIS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IV.1.1) Tryb udzielenia zamówienia: </w:t>
      </w:r>
      <w:r w:rsidRPr="00335C73">
        <w:rPr>
          <w:rFonts w:ascii="Times New Roman" w:eastAsia="Times New Roman" w:hAnsi="Times New Roman" w:cs="Times New Roman"/>
          <w:sz w:val="24"/>
          <w:szCs w:val="24"/>
          <w:lang w:eastAsia="pl-PL"/>
        </w:rPr>
        <w:t xml:space="preserve">Przetarg nieograniczony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IV.1.2) Zamawiający żąda wniesienia wadium:</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Tak </w:t>
      </w:r>
      <w:r w:rsidRPr="00335C73">
        <w:rPr>
          <w:rFonts w:ascii="Times New Roman" w:eastAsia="Times New Roman" w:hAnsi="Times New Roman" w:cs="Times New Roman"/>
          <w:sz w:val="24"/>
          <w:szCs w:val="24"/>
          <w:lang w:eastAsia="pl-PL"/>
        </w:rPr>
        <w:br/>
        <w:t xml:space="preserve">Informacja na temat wadium </w:t>
      </w:r>
      <w:r w:rsidRPr="00335C73">
        <w:rPr>
          <w:rFonts w:ascii="Times New Roman" w:eastAsia="Times New Roman" w:hAnsi="Times New Roman" w:cs="Times New Roman"/>
          <w:sz w:val="24"/>
          <w:szCs w:val="24"/>
          <w:lang w:eastAsia="pl-PL"/>
        </w:rPr>
        <w:br/>
        <w:t xml:space="preserve">§ 1 Wysokość wadium i formy jego wniesienia 1. Każda oferta musi być zabezpieczona wadium na cały okres związania ofertą, w wysokości: 90 000 zł (słownie dziewięćdziesiąt tysięcy zł)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w:t>
      </w:r>
      <w:r w:rsidRPr="00335C73">
        <w:rPr>
          <w:rFonts w:ascii="Times New Roman" w:eastAsia="Times New Roman" w:hAnsi="Times New Roman" w:cs="Times New Roman"/>
          <w:sz w:val="24"/>
          <w:szCs w:val="24"/>
          <w:lang w:eastAsia="pl-PL"/>
        </w:rPr>
        <w:lastRenderedPageBreak/>
        <w:t xml:space="preserve">podmioty, o których mowa w art. 6 b ust. 5 pkt 2 ustawy z dnia 9 listopada 2000 r. o utworzeniu Polskiej Agencji Rozwoju Przedsiębiorczości (Dz.U. Nr 109, poz. 1158, z </w:t>
      </w:r>
      <w:proofErr w:type="spellStart"/>
      <w:r w:rsidRPr="00335C73">
        <w:rPr>
          <w:rFonts w:ascii="Times New Roman" w:eastAsia="Times New Roman" w:hAnsi="Times New Roman" w:cs="Times New Roman"/>
          <w:sz w:val="24"/>
          <w:szCs w:val="24"/>
          <w:lang w:eastAsia="pl-PL"/>
        </w:rPr>
        <w:t>późn</w:t>
      </w:r>
      <w:proofErr w:type="spellEnd"/>
      <w:r w:rsidRPr="00335C73">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2. Zamawiający zwraca wadium wszystkim wykonawcom niezwłocznie po wyborze oferty najkorzystniejszej lub unieważnieniu postępowania, z wyjątkiem wykonawcy, którego oferta została wybrana jako najkorzystniejsza, z zastrzeżeniem ust. 6. 3. Wykonawcy, którego oferta została wybrana jako najkorzystniejsza, Zamawiający zwraca wadium niezwłocznie po zawarciu umowy w sprawie zamówienia publicznego oraz wniesieniu zabezpieczenia należytego wykonania umowy, jeżeli jego wniesienia żądano. 4. Zamawiający zwraca niezwłocznie wadium, na wniosek wykonawcy, który wycofał ofertę przed upływem terminu składania ofert. 5. Zamawiający żąda ponownego wniesienia wadium przez wykonawcę, któremu zwrócono wadium na podstawie ust. 1, jeżeli w wyniku rozstrzygnięcia odwołania jego oferta została wybrana jako najkorzystniejsza. Wykonawca wnosi wadium w terminie określonym przez Zamawiającego. 6.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w:t>
      </w:r>
      <w:r w:rsidRPr="00335C73">
        <w:rPr>
          <w:rFonts w:ascii="Times New Roman" w:eastAsia="Times New Roman" w:hAnsi="Times New Roman" w:cs="Times New Roman"/>
          <w:sz w:val="24"/>
          <w:szCs w:val="24"/>
          <w:lang w:eastAsia="pl-PL"/>
        </w:rPr>
        <w:lastRenderedPageBreak/>
        <w:t xml:space="preserve">najkorzystniejszej. 8.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IV.1.3) Przewiduje się udzielenie zaliczek na poczet wykonania zamówienia:</w:t>
      </w:r>
      <w:r w:rsidRPr="00335C73">
        <w:rPr>
          <w:rFonts w:ascii="Times New Roman" w:eastAsia="Times New Roman" w:hAnsi="Times New Roman" w:cs="Times New Roman"/>
          <w:sz w:val="24"/>
          <w:szCs w:val="24"/>
          <w:lang w:eastAsia="pl-PL"/>
        </w:rPr>
        <w:t xml:space="preserv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t xml:space="preserve">Należy podać informacje na temat udzielania zaliczek: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35C73">
        <w:rPr>
          <w:rFonts w:ascii="Times New Roman" w:eastAsia="Times New Roman" w:hAnsi="Times New Roman" w:cs="Times New Roman"/>
          <w:sz w:val="24"/>
          <w:szCs w:val="24"/>
          <w:lang w:eastAsia="pl-PL"/>
        </w:rPr>
        <w:br/>
        <w:t xml:space="preserve">Nie </w:t>
      </w:r>
      <w:r w:rsidRPr="00335C73">
        <w:rPr>
          <w:rFonts w:ascii="Times New Roman" w:eastAsia="Times New Roman" w:hAnsi="Times New Roman" w:cs="Times New Roman"/>
          <w:sz w:val="24"/>
          <w:szCs w:val="24"/>
          <w:lang w:eastAsia="pl-PL"/>
        </w:rPr>
        <w:br/>
        <w:t xml:space="preserve">Informacje dodatkowe: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IV.1.5.) Wymaga się złożenia oferty wariantowej: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t xml:space="preserve">Dopuszcza się złożenie oferty wariantowej </w:t>
      </w:r>
      <w:r w:rsidRPr="00335C73">
        <w:rPr>
          <w:rFonts w:ascii="Times New Roman" w:eastAsia="Times New Roman" w:hAnsi="Times New Roman" w:cs="Times New Roman"/>
          <w:sz w:val="24"/>
          <w:szCs w:val="24"/>
          <w:lang w:eastAsia="pl-PL"/>
        </w:rPr>
        <w:br/>
        <w:t xml:space="preserve">Nie </w:t>
      </w:r>
      <w:r w:rsidRPr="00335C7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35C73">
        <w:rPr>
          <w:rFonts w:ascii="Times New Roman" w:eastAsia="Times New Roman" w:hAnsi="Times New Roman" w:cs="Times New Roman"/>
          <w:sz w:val="24"/>
          <w:szCs w:val="24"/>
          <w:lang w:eastAsia="pl-PL"/>
        </w:rPr>
        <w:br/>
        <w:t xml:space="preserve">Nie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Liczba wykonawców   </w:t>
      </w:r>
      <w:r w:rsidRPr="00335C73">
        <w:rPr>
          <w:rFonts w:ascii="Times New Roman" w:eastAsia="Times New Roman" w:hAnsi="Times New Roman" w:cs="Times New Roman"/>
          <w:sz w:val="24"/>
          <w:szCs w:val="24"/>
          <w:lang w:eastAsia="pl-PL"/>
        </w:rPr>
        <w:br/>
        <w:t xml:space="preserve">Przewidywana minimalna liczba wykonawców </w:t>
      </w:r>
      <w:r w:rsidRPr="00335C73">
        <w:rPr>
          <w:rFonts w:ascii="Times New Roman" w:eastAsia="Times New Roman" w:hAnsi="Times New Roman" w:cs="Times New Roman"/>
          <w:sz w:val="24"/>
          <w:szCs w:val="24"/>
          <w:lang w:eastAsia="pl-PL"/>
        </w:rPr>
        <w:br/>
        <w:t xml:space="preserve">Maksymalna liczba wykonawców   </w:t>
      </w:r>
      <w:r w:rsidRPr="00335C73">
        <w:rPr>
          <w:rFonts w:ascii="Times New Roman" w:eastAsia="Times New Roman" w:hAnsi="Times New Roman" w:cs="Times New Roman"/>
          <w:sz w:val="24"/>
          <w:szCs w:val="24"/>
          <w:lang w:eastAsia="pl-PL"/>
        </w:rPr>
        <w:br/>
        <w:t xml:space="preserve">Kryteria selekcji wykonawców: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IV.1.7) Informacje na temat umowy ramowej lub dynamicznego systemu zakupów: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Umowa ramowa będzie zawarta: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Czy przewiduje się ograniczenie liczby uczestników umowy ramowej: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Przewidziana maksymalna liczba uczestników umowy ramowej: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Informacje dodatkowe: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Zamówienie obejmuje ustanowienie dynamicznego systemu zakupów: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Informacje dodatkowe: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lastRenderedPageBreak/>
        <w:br/>
      </w:r>
      <w:r w:rsidRPr="00335C73">
        <w:rPr>
          <w:rFonts w:ascii="Times New Roman" w:eastAsia="Times New Roman" w:hAnsi="Times New Roman" w:cs="Times New Roman"/>
          <w:b/>
          <w:bCs/>
          <w:sz w:val="24"/>
          <w:szCs w:val="24"/>
          <w:lang w:eastAsia="pl-PL"/>
        </w:rPr>
        <w:t xml:space="preserve">IV.1.8) Aukcja elektroniczna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Przewidziane jest przeprowadzenie aukcji elektronicznej </w:t>
      </w:r>
      <w:r w:rsidRPr="00335C73">
        <w:rPr>
          <w:rFonts w:ascii="Times New Roman" w:eastAsia="Times New Roman" w:hAnsi="Times New Roman" w:cs="Times New Roman"/>
          <w:i/>
          <w:iCs/>
          <w:sz w:val="24"/>
          <w:szCs w:val="24"/>
          <w:lang w:eastAsia="pl-PL"/>
        </w:rPr>
        <w:t xml:space="preserve">(przetarg nieograniczony, przetarg ograniczony, negocjacje z ogłoszeniem) </w:t>
      </w:r>
      <w:r w:rsidRPr="00335C73">
        <w:rPr>
          <w:rFonts w:ascii="Times New Roman" w:eastAsia="Times New Roman" w:hAnsi="Times New Roman" w:cs="Times New Roman"/>
          <w:sz w:val="24"/>
          <w:szCs w:val="24"/>
          <w:lang w:eastAsia="pl-PL"/>
        </w:rPr>
        <w:t xml:space="preserve">Nie </w:t>
      </w:r>
      <w:r w:rsidRPr="00335C73">
        <w:rPr>
          <w:rFonts w:ascii="Times New Roman" w:eastAsia="Times New Roman" w:hAnsi="Times New Roman" w:cs="Times New Roman"/>
          <w:sz w:val="24"/>
          <w:szCs w:val="24"/>
          <w:lang w:eastAsia="pl-PL"/>
        </w:rPr>
        <w:br/>
        <w:t xml:space="preserve">Należy podać adres strony internetowej, na której aukcja będzie prowadzona: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35C73">
        <w:rPr>
          <w:rFonts w:ascii="Times New Roman" w:eastAsia="Times New Roman" w:hAnsi="Times New Roman" w:cs="Times New Roman"/>
          <w:sz w:val="24"/>
          <w:szCs w:val="24"/>
          <w:lang w:eastAsia="pl-PL"/>
        </w:rPr>
        <w:br/>
        <w:t xml:space="preserve">Informacje dotyczące przebiegu aukcji elektronicznej: </w:t>
      </w:r>
      <w:r w:rsidRPr="00335C7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35C7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35C73">
        <w:rPr>
          <w:rFonts w:ascii="Times New Roman" w:eastAsia="Times New Roman" w:hAnsi="Times New Roman" w:cs="Times New Roman"/>
          <w:sz w:val="24"/>
          <w:szCs w:val="24"/>
          <w:lang w:eastAsia="pl-PL"/>
        </w:rPr>
        <w:br/>
        <w:t xml:space="preserve">Wymagania dotyczące rejestracji i identyfikacji wykonawców w aukcji elektronicznej: </w:t>
      </w:r>
      <w:r w:rsidRPr="00335C73">
        <w:rPr>
          <w:rFonts w:ascii="Times New Roman" w:eastAsia="Times New Roman" w:hAnsi="Times New Roman" w:cs="Times New Roman"/>
          <w:sz w:val="24"/>
          <w:szCs w:val="24"/>
          <w:lang w:eastAsia="pl-PL"/>
        </w:rPr>
        <w:br/>
        <w:t xml:space="preserve">Informacje o liczbie etapów aukcji elektronicznej i czasie ich trwania: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t xml:space="preserve">Czas trwania: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35C73">
        <w:rPr>
          <w:rFonts w:ascii="Times New Roman" w:eastAsia="Times New Roman" w:hAnsi="Times New Roman" w:cs="Times New Roman"/>
          <w:sz w:val="24"/>
          <w:szCs w:val="24"/>
          <w:lang w:eastAsia="pl-PL"/>
        </w:rPr>
        <w:br/>
        <w:t xml:space="preserve">Warunki zamknięcia aukcji elektronicznej: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IV.2) KRYTERIA OCENY OFERT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IV.2.1) Kryteria oceny ofert: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IV.2.2) Kryteria</w:t>
      </w:r>
      <w:r w:rsidRPr="00335C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Znaczenie</w:t>
            </w:r>
          </w:p>
        </w:tc>
      </w:tr>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60,00</w:t>
            </w:r>
          </w:p>
        </w:tc>
      </w:tr>
      <w:tr w:rsidR="00335C73" w:rsidRPr="00335C73" w:rsidTr="00335C73">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5C73" w:rsidRPr="00335C73" w:rsidRDefault="00335C73" w:rsidP="00335C73">
            <w:pPr>
              <w:spacing w:after="0" w:line="240" w:lineRule="auto"/>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40,00</w:t>
            </w:r>
          </w:p>
        </w:tc>
      </w:tr>
    </w:tbl>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35C73">
        <w:rPr>
          <w:rFonts w:ascii="Times New Roman" w:eastAsia="Times New Roman" w:hAnsi="Times New Roman" w:cs="Times New Roman"/>
          <w:b/>
          <w:bCs/>
          <w:sz w:val="24"/>
          <w:szCs w:val="24"/>
          <w:lang w:eastAsia="pl-PL"/>
        </w:rPr>
        <w:t>Pzp</w:t>
      </w:r>
      <w:proofErr w:type="spellEnd"/>
      <w:r w:rsidRPr="00335C73">
        <w:rPr>
          <w:rFonts w:ascii="Times New Roman" w:eastAsia="Times New Roman" w:hAnsi="Times New Roman" w:cs="Times New Roman"/>
          <w:b/>
          <w:bCs/>
          <w:sz w:val="24"/>
          <w:szCs w:val="24"/>
          <w:lang w:eastAsia="pl-PL"/>
        </w:rPr>
        <w:t xml:space="preserve"> </w:t>
      </w:r>
      <w:r w:rsidRPr="00335C73">
        <w:rPr>
          <w:rFonts w:ascii="Times New Roman" w:eastAsia="Times New Roman" w:hAnsi="Times New Roman" w:cs="Times New Roman"/>
          <w:sz w:val="24"/>
          <w:szCs w:val="24"/>
          <w:lang w:eastAsia="pl-PL"/>
        </w:rPr>
        <w:t xml:space="preserve">(przetarg nieograniczony) </w:t>
      </w:r>
      <w:r w:rsidRPr="00335C73">
        <w:rPr>
          <w:rFonts w:ascii="Times New Roman" w:eastAsia="Times New Roman" w:hAnsi="Times New Roman" w:cs="Times New Roman"/>
          <w:sz w:val="24"/>
          <w:szCs w:val="24"/>
          <w:lang w:eastAsia="pl-PL"/>
        </w:rPr>
        <w:br/>
        <w:t xml:space="preserve">Tak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IV.3) Negocjacje z ogłoszeniem, dialog konkurencyjny, partnerstwo innowacyjne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IV.3.1) Informacje na temat negocjacji z ogłoszeniem</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Minimalne wymagania, które muszą spełniać wszystkie oferty: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35C73">
        <w:rPr>
          <w:rFonts w:ascii="Times New Roman" w:eastAsia="Times New Roman" w:hAnsi="Times New Roman" w:cs="Times New Roman"/>
          <w:sz w:val="24"/>
          <w:szCs w:val="24"/>
          <w:lang w:eastAsia="pl-PL"/>
        </w:rPr>
        <w:br/>
        <w:t xml:space="preserve">Przewidziany jest podział negocjacji na etapy w celu ograniczenia liczby ofert: </w:t>
      </w:r>
      <w:r w:rsidRPr="00335C73">
        <w:rPr>
          <w:rFonts w:ascii="Times New Roman" w:eastAsia="Times New Roman" w:hAnsi="Times New Roman" w:cs="Times New Roman"/>
          <w:sz w:val="24"/>
          <w:szCs w:val="24"/>
          <w:lang w:eastAsia="pl-PL"/>
        </w:rPr>
        <w:br/>
        <w:t xml:space="preserve">Należy podać informacje na temat etapów negocjacji (w tym liczbę etapów):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Informacje dodatkowe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IV.3.2) Informacje na temat dialogu konkurencyjnego</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Wstępny harmonogram postępowania: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Podział dialogu na etapy w celu ograniczenia liczby rozwiązań: </w:t>
      </w:r>
      <w:r w:rsidRPr="00335C73">
        <w:rPr>
          <w:rFonts w:ascii="Times New Roman" w:eastAsia="Times New Roman" w:hAnsi="Times New Roman" w:cs="Times New Roman"/>
          <w:sz w:val="24"/>
          <w:szCs w:val="24"/>
          <w:lang w:eastAsia="pl-PL"/>
        </w:rPr>
        <w:br/>
        <w:t xml:space="preserve">Należy podać informacje na temat etapów dialogu: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lastRenderedPageBreak/>
        <w:t xml:space="preserve">Informacje dodatkowe: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IV.3.3) Informacje na temat partnerstwa innowacyjnego</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Informacje dodatkowe: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IV.4) Licytacja elektroniczna </w:t>
      </w:r>
      <w:r w:rsidRPr="00335C73">
        <w:rPr>
          <w:rFonts w:ascii="Times New Roman" w:eastAsia="Times New Roman" w:hAnsi="Times New Roman" w:cs="Times New Roman"/>
          <w:sz w:val="24"/>
          <w:szCs w:val="24"/>
          <w:lang w:eastAsia="pl-PL"/>
        </w:rPr>
        <w:br/>
        <w:t xml:space="preserve">Adres strony internetowej, na której będzie prowadzona licytacja elektroniczna: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Informacje o liczbie etapów licytacji elektronicznej i czasie ich trwania: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Czas trwania: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Termin składania wniosków o dopuszczenie do udziału w licytacji elektronicznej: </w:t>
      </w:r>
      <w:r w:rsidRPr="00335C73">
        <w:rPr>
          <w:rFonts w:ascii="Times New Roman" w:eastAsia="Times New Roman" w:hAnsi="Times New Roman" w:cs="Times New Roman"/>
          <w:sz w:val="24"/>
          <w:szCs w:val="24"/>
          <w:lang w:eastAsia="pl-PL"/>
        </w:rPr>
        <w:br/>
        <w:t xml:space="preserve">Data: godzina: </w:t>
      </w:r>
      <w:r w:rsidRPr="00335C73">
        <w:rPr>
          <w:rFonts w:ascii="Times New Roman" w:eastAsia="Times New Roman" w:hAnsi="Times New Roman" w:cs="Times New Roman"/>
          <w:sz w:val="24"/>
          <w:szCs w:val="24"/>
          <w:lang w:eastAsia="pl-PL"/>
        </w:rPr>
        <w:br/>
        <w:t xml:space="preserve">Termin otwarcia licytacji elektronicznej: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t xml:space="preserve">Termin i warunki zamknięcia licytacji elektronicznej: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t xml:space="preserve">Wymagania dotyczące zabezpieczenia należytego wykonania umowy: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sz w:val="24"/>
          <w:szCs w:val="24"/>
          <w:lang w:eastAsia="pl-PL"/>
        </w:rPr>
        <w:br/>
        <w:t xml:space="preserve">Informacje dodatkowe: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r w:rsidRPr="00335C73">
        <w:rPr>
          <w:rFonts w:ascii="Times New Roman" w:eastAsia="Times New Roman" w:hAnsi="Times New Roman" w:cs="Times New Roman"/>
          <w:b/>
          <w:bCs/>
          <w:sz w:val="24"/>
          <w:szCs w:val="24"/>
          <w:lang w:eastAsia="pl-PL"/>
        </w:rPr>
        <w:t>IV.5) ZMIANA UMOWY</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35C73">
        <w:rPr>
          <w:rFonts w:ascii="Times New Roman" w:eastAsia="Times New Roman" w:hAnsi="Times New Roman" w:cs="Times New Roman"/>
          <w:sz w:val="24"/>
          <w:szCs w:val="24"/>
          <w:lang w:eastAsia="pl-PL"/>
        </w:rPr>
        <w:t xml:space="preserve"> Tak </w:t>
      </w:r>
      <w:r w:rsidRPr="00335C73">
        <w:rPr>
          <w:rFonts w:ascii="Times New Roman" w:eastAsia="Times New Roman" w:hAnsi="Times New Roman" w:cs="Times New Roman"/>
          <w:sz w:val="24"/>
          <w:szCs w:val="24"/>
          <w:lang w:eastAsia="pl-PL"/>
        </w:rPr>
        <w:br/>
        <w:t xml:space="preserve">Należy wskazać zakres, charakter zmian oraz warunki wprowadzenia zmian: </w:t>
      </w:r>
      <w:r w:rsidRPr="00335C73">
        <w:rPr>
          <w:rFonts w:ascii="Times New Roman" w:eastAsia="Times New Roman" w:hAnsi="Times New Roman" w:cs="Times New Roman"/>
          <w:sz w:val="24"/>
          <w:szCs w:val="24"/>
          <w:lang w:eastAsia="pl-PL"/>
        </w:rPr>
        <w:br/>
        <w:t xml:space="preserve">1. Strony mają prawo do przedłużenia Terminu zakończenia Projektu o okres trwania przyczyn, z powodu których będzie zagrożone dotrzymanie Terminu zakończenia projektu, w następujących sytuacjach: 1.1) 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 1.2)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1.3) 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 1.4) wystąpią opóźnienia w dokonaniu określonych czynności lub ich zaniechanie przez właściwe organy administracji państwowej, które nie są następstwem okoliczności, za które Wykonawca ponosi odpowiedzialność, 1.5) gdy wystąpią </w:t>
      </w:r>
      <w:r w:rsidRPr="00335C73">
        <w:rPr>
          <w:rFonts w:ascii="Times New Roman" w:eastAsia="Times New Roman" w:hAnsi="Times New Roman" w:cs="Times New Roman"/>
          <w:sz w:val="24"/>
          <w:szCs w:val="24"/>
          <w:lang w:eastAsia="pl-PL"/>
        </w:rPr>
        <w:lastRenderedPageBreak/>
        <w:t xml:space="preserve">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1.6) jeżeli wystąpi brak możliwości wykonywania robót z powodu nie dopuszczania do ich wykonywania przez uprawniony organ lub nakazania ich wstrzymania przez uprawniony organ, z przyczyn niezależnych od Wykonawcy, 1.7) wystąpienia Siły wyższej uniemożliwiającej wykonanie przedmiotu Umowy zgodnie z jej postanowieniami, - pod warunkiem zamieszczenia informacji w Dzienniku budowy o wystąpieniu tych okoliczności wraz z ich opisem oraz wskazaniem czasu ich trwania. 2. Dopuszcza się do zmiany Umowy w zakresie Materiałów, parametrów technicznych, technologii wykonania robót budowlanych, sposobu i zakresu wykonania przedmiotu Umowy w następujących sytuacjach: 2.1) 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 2.2) konieczności realizacji robót wynikających z wprowadzenia w Dokumentacji Wykonawczej Projektu zmian uznanych za nieistotne odstępstwo od projektu budowlanego, wynikających z art. 36a ust. 1 </w:t>
      </w:r>
      <w:proofErr w:type="spellStart"/>
      <w:r w:rsidRPr="00335C73">
        <w:rPr>
          <w:rFonts w:ascii="Times New Roman" w:eastAsia="Times New Roman" w:hAnsi="Times New Roman" w:cs="Times New Roman"/>
          <w:sz w:val="24"/>
          <w:szCs w:val="24"/>
          <w:lang w:eastAsia="pl-PL"/>
        </w:rPr>
        <w:t>PrBud</w:t>
      </w:r>
      <w:proofErr w:type="spellEnd"/>
      <w:r w:rsidRPr="00335C73">
        <w:rPr>
          <w:rFonts w:ascii="Times New Roman" w:eastAsia="Times New Roman" w:hAnsi="Times New Roman" w:cs="Times New Roman"/>
          <w:sz w:val="24"/>
          <w:szCs w:val="24"/>
          <w:lang w:eastAsia="pl-PL"/>
        </w:rPr>
        <w:t xml:space="preserve">, 2.3) 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 2.4) wystąpienia warunków Terenu budowy odbiegających w sposób istotny od przyjętych w Dokumentacji Wykonawczej Projektu, w szczególności napotkania niezinwentaryzowanych lub błędnie zinwentaryzowanych sieci, instalacji lub innych obiektów budowlanych, 2.5) konieczności zrealizowania przedmiotu Umowy przy zastosowaniu innych rozwiązań technicznych lub materiałowych ze względu na zmiany obowiązującego prawa, 2.6) wystąpienia niebezpieczeństwa kolizji z planowanymi lub równolegle prowadzonymi przez inne podmioty inwestycjami w zakresie niezbędnym do </w:t>
      </w:r>
      <w:r w:rsidRPr="00335C73">
        <w:rPr>
          <w:rFonts w:ascii="Times New Roman" w:eastAsia="Times New Roman" w:hAnsi="Times New Roman" w:cs="Times New Roman"/>
          <w:sz w:val="24"/>
          <w:szCs w:val="24"/>
          <w:lang w:eastAsia="pl-PL"/>
        </w:rPr>
        <w:lastRenderedPageBreak/>
        <w:t xml:space="preserve">uniknięcia lub usunięcia tych kolizji, 2.7) wystąpienia Siły wyższej uniemożliwiającej wykonanie przedmiotu Umowy zgodnie z jej postanowieniami. 3. Wykonawca jest uprawniony do żądania zmiany wynagrodzenia należnego z tytułu realizacji Umowy odpowiednio w przypadkach określonych w ust. 2 pkt 2 - 6. 4. 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 5. 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 6. Wniosek, o którym mowa w ust. 5. powinien zostać przekazany niezwłocznie, jednakże nie później niż w terminie 14 dni od dnia, w którym Wykonawca dowiedział się, lub powinien dowiedzieć się o danym zdarzeniu lub okolicznościach. 7. 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 8. Wykonawca zobowiązany jest do przedstawiania bieżącej dokumentacji koniecznej dla uzasadnienia żądania zmiany i przechowywania jej na Terenie budowy lub w innym miejscu wskazanym przez Inspektora nadzoru. 9. 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10. Wykonawca jest zobowiązany do okazania do wglądu Inspektorowi nadzoru lub przedstawicielowi Zamawiającego dokumentacji, o której mowa w ust. 8. i przedłożenia na żądanie Inspektora nadzoru jej kopii. 11. W terminie 7 dni od dnia otrzymania wniosku, o którym mowa w ust. 5. wraz z propozycją wyceny robót i informacji uzasadniających żądanie </w:t>
      </w:r>
      <w:r w:rsidRPr="00335C73">
        <w:rPr>
          <w:rFonts w:ascii="Times New Roman" w:eastAsia="Times New Roman" w:hAnsi="Times New Roman" w:cs="Times New Roman"/>
          <w:sz w:val="24"/>
          <w:szCs w:val="24"/>
          <w:lang w:eastAsia="pl-PL"/>
        </w:rPr>
        <w:lastRenderedPageBreak/>
        <w:t xml:space="preserve">zmiany Umowy, Inspektor nadzoru lub przedstawiciel Zamawiającego zobowiązany jest do pisemnego ustosunkowania się do zgłoszonego żądania zmiany Umowy, i odpowiednio propozycji wyceny robót. 12. Zamawiającemu przysługuje prawo ograniczenia zakresu Robót i zmniejszenia wynagrodzenia ryczałtowego o wartość robót zaniechanych. 13. Zamawiający dopuszcza możliwość wprowadzenia zmian w Umowie wynikających ze zmiany przepisów prawa mających wpływ na warunki realizacji niniejszej Umowy. 14. Zamawiający dopuszcza możliwość wprowadzenia zmian w zakresie zmiany podwykonawcy na podwykonawcę, któremu zlecono ten sam zakres robót pod warunkiem potwierdzenia przez nowego podwykonawcę doświadczenia niezbędnego do realizacji robót. 15. Wszelkie zmiany Umowy są dokonywane przez umocowanych przedstawicieli Zamawiającego i Wykonawcy w formie pisemnej w drodze aneksu Umowy, pod rygorem nieważności,. 16. W razie wątpliwości, przyjmuje się, że nie stanowią zmiany Umowy następujące zmiany: a) danych związanych z obsługą administracyjno-organizacyjną Umowy, b) danych teleadresowych, c) danych rejestrowych, d) będące następstwem sukcesji uniwersalnej po jednej ze stron Umowy, e) zmiany formy wniesionego zabezpieczenia należytego wykonania Umowy na warunkach określonych ustawą – Prawo zamówień publicznych, f) zmiany kierowników robót z zachowaniem wymaganych kwalifikacji,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IV.6) INFORMACJE ADMINISTRACYJNE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IV.6.1) Sposób udostępniania informacji o charakterze poufnym </w:t>
      </w:r>
      <w:r w:rsidRPr="00335C73">
        <w:rPr>
          <w:rFonts w:ascii="Times New Roman" w:eastAsia="Times New Roman" w:hAnsi="Times New Roman" w:cs="Times New Roman"/>
          <w:i/>
          <w:iCs/>
          <w:sz w:val="24"/>
          <w:szCs w:val="24"/>
          <w:lang w:eastAsia="pl-PL"/>
        </w:rPr>
        <w:t xml:space="preserve">(jeżeli dotyczy):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Środki służące ochronie informacji o charakterze poufnym</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35C73">
        <w:rPr>
          <w:rFonts w:ascii="Times New Roman" w:eastAsia="Times New Roman" w:hAnsi="Times New Roman" w:cs="Times New Roman"/>
          <w:sz w:val="24"/>
          <w:szCs w:val="24"/>
          <w:lang w:eastAsia="pl-PL"/>
        </w:rPr>
        <w:br/>
        <w:t xml:space="preserve">Data: 2019-03-14, godzina: 13:00, </w:t>
      </w:r>
      <w:r w:rsidRPr="00335C7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35C73">
        <w:rPr>
          <w:rFonts w:ascii="Times New Roman" w:eastAsia="Times New Roman" w:hAnsi="Times New Roman" w:cs="Times New Roman"/>
          <w:sz w:val="24"/>
          <w:szCs w:val="24"/>
          <w:lang w:eastAsia="pl-PL"/>
        </w:rPr>
        <w:br/>
        <w:t xml:space="preserve">Nie </w:t>
      </w:r>
      <w:r w:rsidRPr="00335C73">
        <w:rPr>
          <w:rFonts w:ascii="Times New Roman" w:eastAsia="Times New Roman" w:hAnsi="Times New Roman" w:cs="Times New Roman"/>
          <w:sz w:val="24"/>
          <w:szCs w:val="24"/>
          <w:lang w:eastAsia="pl-PL"/>
        </w:rPr>
        <w:br/>
        <w:t xml:space="preserve">Wskazać powody: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335C73">
        <w:rPr>
          <w:rFonts w:ascii="Times New Roman" w:eastAsia="Times New Roman" w:hAnsi="Times New Roman" w:cs="Times New Roman"/>
          <w:sz w:val="24"/>
          <w:szCs w:val="24"/>
          <w:lang w:eastAsia="pl-PL"/>
        </w:rPr>
        <w:br/>
        <w:t xml:space="preserve">&gt; Polski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 xml:space="preserve">IV.6.3) Termin związania ofertą: </w:t>
      </w:r>
      <w:r w:rsidRPr="00335C73">
        <w:rPr>
          <w:rFonts w:ascii="Times New Roman" w:eastAsia="Times New Roman" w:hAnsi="Times New Roman" w:cs="Times New Roman"/>
          <w:sz w:val="24"/>
          <w:szCs w:val="24"/>
          <w:lang w:eastAsia="pl-PL"/>
        </w:rPr>
        <w:t xml:space="preserve">do: okres w dniach: 30 (od ostatecznego terminu składania ofert)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35C73">
        <w:rPr>
          <w:rFonts w:ascii="Times New Roman" w:eastAsia="Times New Roman" w:hAnsi="Times New Roman" w:cs="Times New Roman"/>
          <w:sz w:val="24"/>
          <w:szCs w:val="24"/>
          <w:lang w:eastAsia="pl-PL"/>
        </w:rPr>
        <w:t xml:space="preserve"> Nie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35C73">
        <w:rPr>
          <w:rFonts w:ascii="Times New Roman" w:eastAsia="Times New Roman" w:hAnsi="Times New Roman" w:cs="Times New Roman"/>
          <w:sz w:val="24"/>
          <w:szCs w:val="24"/>
          <w:lang w:eastAsia="pl-PL"/>
        </w:rPr>
        <w:t xml:space="preserve"> Nie </w:t>
      </w:r>
      <w:r w:rsidRPr="00335C73">
        <w:rPr>
          <w:rFonts w:ascii="Times New Roman" w:eastAsia="Times New Roman" w:hAnsi="Times New Roman" w:cs="Times New Roman"/>
          <w:sz w:val="24"/>
          <w:szCs w:val="24"/>
          <w:lang w:eastAsia="pl-PL"/>
        </w:rPr>
        <w:br/>
      </w:r>
      <w:r w:rsidRPr="00335C73">
        <w:rPr>
          <w:rFonts w:ascii="Times New Roman" w:eastAsia="Times New Roman" w:hAnsi="Times New Roman" w:cs="Times New Roman"/>
          <w:b/>
          <w:bCs/>
          <w:sz w:val="24"/>
          <w:szCs w:val="24"/>
          <w:lang w:eastAsia="pl-PL"/>
        </w:rPr>
        <w:t>IV.6.6) Informacje dodatkowe:</w:t>
      </w:r>
      <w:r w:rsidRPr="00335C73">
        <w:rPr>
          <w:rFonts w:ascii="Times New Roman" w:eastAsia="Times New Roman" w:hAnsi="Times New Roman" w:cs="Times New Roman"/>
          <w:sz w:val="24"/>
          <w:szCs w:val="24"/>
          <w:lang w:eastAsia="pl-PL"/>
        </w:rPr>
        <w:t xml:space="preserve"> </w:t>
      </w:r>
      <w:r w:rsidRPr="00335C73">
        <w:rPr>
          <w:rFonts w:ascii="Times New Roman" w:eastAsia="Times New Roman" w:hAnsi="Times New Roman" w:cs="Times New Roman"/>
          <w:sz w:val="24"/>
          <w:szCs w:val="24"/>
          <w:lang w:eastAsia="pl-PL"/>
        </w:rPr>
        <w:br/>
      </w:r>
    </w:p>
    <w:p w:rsidR="00335C73" w:rsidRPr="00335C73" w:rsidRDefault="00335C73" w:rsidP="00335C73">
      <w:pPr>
        <w:spacing w:after="0" w:line="450" w:lineRule="atLeast"/>
        <w:jc w:val="center"/>
        <w:rPr>
          <w:rFonts w:ascii="Times New Roman" w:eastAsia="Times New Roman" w:hAnsi="Times New Roman" w:cs="Times New Roman"/>
          <w:b/>
          <w:bCs/>
          <w:sz w:val="27"/>
          <w:szCs w:val="27"/>
          <w:lang w:eastAsia="pl-PL"/>
        </w:rPr>
      </w:pPr>
      <w:r w:rsidRPr="00335C73">
        <w:rPr>
          <w:rFonts w:ascii="Times New Roman" w:eastAsia="Times New Roman" w:hAnsi="Times New Roman" w:cs="Times New Roman"/>
          <w:b/>
          <w:bCs/>
          <w:sz w:val="27"/>
          <w:szCs w:val="27"/>
          <w:u w:val="single"/>
          <w:lang w:eastAsia="pl-PL"/>
        </w:rPr>
        <w:t xml:space="preserve">ZAŁĄCZNIK I - INFORMACJE DOTYCZĄCE OFERT CZĘŚCIOWYCH </w:t>
      </w:r>
    </w:p>
    <w:p w:rsidR="00335C73" w:rsidRPr="00335C73" w:rsidRDefault="00335C73" w:rsidP="00335C73">
      <w:pPr>
        <w:spacing w:after="0" w:line="450" w:lineRule="atLeast"/>
        <w:rPr>
          <w:rFonts w:ascii="Times New Roman" w:eastAsia="Times New Roman" w:hAnsi="Times New Roman" w:cs="Times New Roman"/>
          <w:sz w:val="24"/>
          <w:szCs w:val="24"/>
          <w:lang w:eastAsia="pl-PL"/>
        </w:rPr>
      </w:pPr>
    </w:p>
    <w:p w:rsidR="000076DE" w:rsidRDefault="000076DE"/>
    <w:sectPr w:rsidR="00007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73"/>
    <w:rsid w:val="000076DE"/>
    <w:rsid w:val="00335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128DC-9E58-46B1-AABE-715292D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2515">
      <w:bodyDiv w:val="1"/>
      <w:marLeft w:val="0"/>
      <w:marRight w:val="0"/>
      <w:marTop w:val="0"/>
      <w:marBottom w:val="0"/>
      <w:divBdr>
        <w:top w:val="none" w:sz="0" w:space="0" w:color="auto"/>
        <w:left w:val="none" w:sz="0" w:space="0" w:color="auto"/>
        <w:bottom w:val="none" w:sz="0" w:space="0" w:color="auto"/>
        <w:right w:val="none" w:sz="0" w:space="0" w:color="auto"/>
      </w:divBdr>
      <w:divsChild>
        <w:div w:id="136381513">
          <w:marLeft w:val="0"/>
          <w:marRight w:val="0"/>
          <w:marTop w:val="0"/>
          <w:marBottom w:val="0"/>
          <w:divBdr>
            <w:top w:val="none" w:sz="0" w:space="0" w:color="auto"/>
            <w:left w:val="none" w:sz="0" w:space="0" w:color="auto"/>
            <w:bottom w:val="none" w:sz="0" w:space="0" w:color="auto"/>
            <w:right w:val="none" w:sz="0" w:space="0" w:color="auto"/>
          </w:divBdr>
        </w:div>
        <w:div w:id="1543323706">
          <w:marLeft w:val="0"/>
          <w:marRight w:val="0"/>
          <w:marTop w:val="0"/>
          <w:marBottom w:val="0"/>
          <w:divBdr>
            <w:top w:val="none" w:sz="0" w:space="0" w:color="auto"/>
            <w:left w:val="none" w:sz="0" w:space="0" w:color="auto"/>
            <w:bottom w:val="none" w:sz="0" w:space="0" w:color="auto"/>
            <w:right w:val="none" w:sz="0" w:space="0" w:color="auto"/>
          </w:divBdr>
        </w:div>
        <w:div w:id="1678847507">
          <w:marLeft w:val="0"/>
          <w:marRight w:val="0"/>
          <w:marTop w:val="0"/>
          <w:marBottom w:val="0"/>
          <w:divBdr>
            <w:top w:val="none" w:sz="0" w:space="0" w:color="auto"/>
            <w:left w:val="none" w:sz="0" w:space="0" w:color="auto"/>
            <w:bottom w:val="none" w:sz="0" w:space="0" w:color="auto"/>
            <w:right w:val="none" w:sz="0" w:space="0" w:color="auto"/>
          </w:divBdr>
          <w:divsChild>
            <w:div w:id="98911113">
              <w:marLeft w:val="0"/>
              <w:marRight w:val="0"/>
              <w:marTop w:val="0"/>
              <w:marBottom w:val="0"/>
              <w:divBdr>
                <w:top w:val="none" w:sz="0" w:space="0" w:color="auto"/>
                <w:left w:val="none" w:sz="0" w:space="0" w:color="auto"/>
                <w:bottom w:val="none" w:sz="0" w:space="0" w:color="auto"/>
                <w:right w:val="none" w:sz="0" w:space="0" w:color="auto"/>
              </w:divBdr>
            </w:div>
            <w:div w:id="180315880">
              <w:marLeft w:val="0"/>
              <w:marRight w:val="0"/>
              <w:marTop w:val="0"/>
              <w:marBottom w:val="0"/>
              <w:divBdr>
                <w:top w:val="none" w:sz="0" w:space="0" w:color="auto"/>
                <w:left w:val="none" w:sz="0" w:space="0" w:color="auto"/>
                <w:bottom w:val="none" w:sz="0" w:space="0" w:color="auto"/>
                <w:right w:val="none" w:sz="0" w:space="0" w:color="auto"/>
              </w:divBdr>
            </w:div>
            <w:div w:id="1554391456">
              <w:marLeft w:val="0"/>
              <w:marRight w:val="0"/>
              <w:marTop w:val="0"/>
              <w:marBottom w:val="0"/>
              <w:divBdr>
                <w:top w:val="none" w:sz="0" w:space="0" w:color="auto"/>
                <w:left w:val="none" w:sz="0" w:space="0" w:color="auto"/>
                <w:bottom w:val="none" w:sz="0" w:space="0" w:color="auto"/>
                <w:right w:val="none" w:sz="0" w:space="0" w:color="auto"/>
              </w:divBdr>
              <w:divsChild>
                <w:div w:id="1852990867">
                  <w:marLeft w:val="0"/>
                  <w:marRight w:val="0"/>
                  <w:marTop w:val="0"/>
                  <w:marBottom w:val="0"/>
                  <w:divBdr>
                    <w:top w:val="none" w:sz="0" w:space="0" w:color="auto"/>
                    <w:left w:val="none" w:sz="0" w:space="0" w:color="auto"/>
                    <w:bottom w:val="none" w:sz="0" w:space="0" w:color="auto"/>
                    <w:right w:val="none" w:sz="0" w:space="0" w:color="auto"/>
                  </w:divBdr>
                </w:div>
              </w:divsChild>
            </w:div>
            <w:div w:id="688990774">
              <w:marLeft w:val="0"/>
              <w:marRight w:val="0"/>
              <w:marTop w:val="0"/>
              <w:marBottom w:val="0"/>
              <w:divBdr>
                <w:top w:val="none" w:sz="0" w:space="0" w:color="auto"/>
                <w:left w:val="none" w:sz="0" w:space="0" w:color="auto"/>
                <w:bottom w:val="none" w:sz="0" w:space="0" w:color="auto"/>
                <w:right w:val="none" w:sz="0" w:space="0" w:color="auto"/>
              </w:divBdr>
              <w:divsChild>
                <w:div w:id="303852809">
                  <w:marLeft w:val="0"/>
                  <w:marRight w:val="0"/>
                  <w:marTop w:val="0"/>
                  <w:marBottom w:val="0"/>
                  <w:divBdr>
                    <w:top w:val="none" w:sz="0" w:space="0" w:color="auto"/>
                    <w:left w:val="none" w:sz="0" w:space="0" w:color="auto"/>
                    <w:bottom w:val="none" w:sz="0" w:space="0" w:color="auto"/>
                    <w:right w:val="none" w:sz="0" w:space="0" w:color="auto"/>
                  </w:divBdr>
                </w:div>
              </w:divsChild>
            </w:div>
            <w:div w:id="1022168799">
              <w:marLeft w:val="0"/>
              <w:marRight w:val="0"/>
              <w:marTop w:val="0"/>
              <w:marBottom w:val="0"/>
              <w:divBdr>
                <w:top w:val="none" w:sz="0" w:space="0" w:color="auto"/>
                <w:left w:val="none" w:sz="0" w:space="0" w:color="auto"/>
                <w:bottom w:val="none" w:sz="0" w:space="0" w:color="auto"/>
                <w:right w:val="none" w:sz="0" w:space="0" w:color="auto"/>
              </w:divBdr>
              <w:divsChild>
                <w:div w:id="1969780836">
                  <w:marLeft w:val="0"/>
                  <w:marRight w:val="0"/>
                  <w:marTop w:val="0"/>
                  <w:marBottom w:val="0"/>
                  <w:divBdr>
                    <w:top w:val="none" w:sz="0" w:space="0" w:color="auto"/>
                    <w:left w:val="none" w:sz="0" w:space="0" w:color="auto"/>
                    <w:bottom w:val="none" w:sz="0" w:space="0" w:color="auto"/>
                    <w:right w:val="none" w:sz="0" w:space="0" w:color="auto"/>
                  </w:divBdr>
                </w:div>
                <w:div w:id="1342007200">
                  <w:marLeft w:val="0"/>
                  <w:marRight w:val="0"/>
                  <w:marTop w:val="0"/>
                  <w:marBottom w:val="0"/>
                  <w:divBdr>
                    <w:top w:val="none" w:sz="0" w:space="0" w:color="auto"/>
                    <w:left w:val="none" w:sz="0" w:space="0" w:color="auto"/>
                    <w:bottom w:val="none" w:sz="0" w:space="0" w:color="auto"/>
                    <w:right w:val="none" w:sz="0" w:space="0" w:color="auto"/>
                  </w:divBdr>
                </w:div>
                <w:div w:id="73628469">
                  <w:marLeft w:val="0"/>
                  <w:marRight w:val="0"/>
                  <w:marTop w:val="0"/>
                  <w:marBottom w:val="0"/>
                  <w:divBdr>
                    <w:top w:val="none" w:sz="0" w:space="0" w:color="auto"/>
                    <w:left w:val="none" w:sz="0" w:space="0" w:color="auto"/>
                    <w:bottom w:val="none" w:sz="0" w:space="0" w:color="auto"/>
                    <w:right w:val="none" w:sz="0" w:space="0" w:color="auto"/>
                  </w:divBdr>
                </w:div>
                <w:div w:id="1230771126">
                  <w:marLeft w:val="0"/>
                  <w:marRight w:val="0"/>
                  <w:marTop w:val="0"/>
                  <w:marBottom w:val="0"/>
                  <w:divBdr>
                    <w:top w:val="none" w:sz="0" w:space="0" w:color="auto"/>
                    <w:left w:val="none" w:sz="0" w:space="0" w:color="auto"/>
                    <w:bottom w:val="none" w:sz="0" w:space="0" w:color="auto"/>
                    <w:right w:val="none" w:sz="0" w:space="0" w:color="auto"/>
                  </w:divBdr>
                </w:div>
              </w:divsChild>
            </w:div>
            <w:div w:id="705183442">
              <w:marLeft w:val="0"/>
              <w:marRight w:val="0"/>
              <w:marTop w:val="0"/>
              <w:marBottom w:val="0"/>
              <w:divBdr>
                <w:top w:val="none" w:sz="0" w:space="0" w:color="auto"/>
                <w:left w:val="none" w:sz="0" w:space="0" w:color="auto"/>
                <w:bottom w:val="none" w:sz="0" w:space="0" w:color="auto"/>
                <w:right w:val="none" w:sz="0" w:space="0" w:color="auto"/>
              </w:divBdr>
              <w:divsChild>
                <w:div w:id="499857504">
                  <w:marLeft w:val="0"/>
                  <w:marRight w:val="0"/>
                  <w:marTop w:val="0"/>
                  <w:marBottom w:val="0"/>
                  <w:divBdr>
                    <w:top w:val="none" w:sz="0" w:space="0" w:color="auto"/>
                    <w:left w:val="none" w:sz="0" w:space="0" w:color="auto"/>
                    <w:bottom w:val="none" w:sz="0" w:space="0" w:color="auto"/>
                    <w:right w:val="none" w:sz="0" w:space="0" w:color="auto"/>
                  </w:divBdr>
                </w:div>
                <w:div w:id="1149595025">
                  <w:marLeft w:val="0"/>
                  <w:marRight w:val="0"/>
                  <w:marTop w:val="0"/>
                  <w:marBottom w:val="0"/>
                  <w:divBdr>
                    <w:top w:val="none" w:sz="0" w:space="0" w:color="auto"/>
                    <w:left w:val="none" w:sz="0" w:space="0" w:color="auto"/>
                    <w:bottom w:val="none" w:sz="0" w:space="0" w:color="auto"/>
                    <w:right w:val="none" w:sz="0" w:space="0" w:color="auto"/>
                  </w:divBdr>
                </w:div>
                <w:div w:id="99185660">
                  <w:marLeft w:val="0"/>
                  <w:marRight w:val="0"/>
                  <w:marTop w:val="0"/>
                  <w:marBottom w:val="0"/>
                  <w:divBdr>
                    <w:top w:val="none" w:sz="0" w:space="0" w:color="auto"/>
                    <w:left w:val="none" w:sz="0" w:space="0" w:color="auto"/>
                    <w:bottom w:val="none" w:sz="0" w:space="0" w:color="auto"/>
                    <w:right w:val="none" w:sz="0" w:space="0" w:color="auto"/>
                  </w:divBdr>
                </w:div>
                <w:div w:id="880433123">
                  <w:marLeft w:val="0"/>
                  <w:marRight w:val="0"/>
                  <w:marTop w:val="0"/>
                  <w:marBottom w:val="0"/>
                  <w:divBdr>
                    <w:top w:val="none" w:sz="0" w:space="0" w:color="auto"/>
                    <w:left w:val="none" w:sz="0" w:space="0" w:color="auto"/>
                    <w:bottom w:val="none" w:sz="0" w:space="0" w:color="auto"/>
                    <w:right w:val="none" w:sz="0" w:space="0" w:color="auto"/>
                  </w:divBdr>
                </w:div>
                <w:div w:id="1097023413">
                  <w:marLeft w:val="0"/>
                  <w:marRight w:val="0"/>
                  <w:marTop w:val="0"/>
                  <w:marBottom w:val="0"/>
                  <w:divBdr>
                    <w:top w:val="none" w:sz="0" w:space="0" w:color="auto"/>
                    <w:left w:val="none" w:sz="0" w:space="0" w:color="auto"/>
                    <w:bottom w:val="none" w:sz="0" w:space="0" w:color="auto"/>
                    <w:right w:val="none" w:sz="0" w:space="0" w:color="auto"/>
                  </w:divBdr>
                </w:div>
                <w:div w:id="806626154">
                  <w:marLeft w:val="0"/>
                  <w:marRight w:val="0"/>
                  <w:marTop w:val="0"/>
                  <w:marBottom w:val="0"/>
                  <w:divBdr>
                    <w:top w:val="none" w:sz="0" w:space="0" w:color="auto"/>
                    <w:left w:val="none" w:sz="0" w:space="0" w:color="auto"/>
                    <w:bottom w:val="none" w:sz="0" w:space="0" w:color="auto"/>
                    <w:right w:val="none" w:sz="0" w:space="0" w:color="auto"/>
                  </w:divBdr>
                </w:div>
                <w:div w:id="979962118">
                  <w:marLeft w:val="0"/>
                  <w:marRight w:val="0"/>
                  <w:marTop w:val="0"/>
                  <w:marBottom w:val="0"/>
                  <w:divBdr>
                    <w:top w:val="none" w:sz="0" w:space="0" w:color="auto"/>
                    <w:left w:val="none" w:sz="0" w:space="0" w:color="auto"/>
                    <w:bottom w:val="none" w:sz="0" w:space="0" w:color="auto"/>
                    <w:right w:val="none" w:sz="0" w:space="0" w:color="auto"/>
                  </w:divBdr>
                </w:div>
              </w:divsChild>
            </w:div>
            <w:div w:id="412821981">
              <w:marLeft w:val="0"/>
              <w:marRight w:val="0"/>
              <w:marTop w:val="0"/>
              <w:marBottom w:val="0"/>
              <w:divBdr>
                <w:top w:val="none" w:sz="0" w:space="0" w:color="auto"/>
                <w:left w:val="none" w:sz="0" w:space="0" w:color="auto"/>
                <w:bottom w:val="none" w:sz="0" w:space="0" w:color="auto"/>
                <w:right w:val="none" w:sz="0" w:space="0" w:color="auto"/>
              </w:divBdr>
              <w:divsChild>
                <w:div w:id="321932139">
                  <w:marLeft w:val="0"/>
                  <w:marRight w:val="0"/>
                  <w:marTop w:val="0"/>
                  <w:marBottom w:val="0"/>
                  <w:divBdr>
                    <w:top w:val="none" w:sz="0" w:space="0" w:color="auto"/>
                    <w:left w:val="none" w:sz="0" w:space="0" w:color="auto"/>
                    <w:bottom w:val="none" w:sz="0" w:space="0" w:color="auto"/>
                    <w:right w:val="none" w:sz="0" w:space="0" w:color="auto"/>
                  </w:divBdr>
                </w:div>
                <w:div w:id="349767984">
                  <w:marLeft w:val="0"/>
                  <w:marRight w:val="0"/>
                  <w:marTop w:val="0"/>
                  <w:marBottom w:val="0"/>
                  <w:divBdr>
                    <w:top w:val="none" w:sz="0" w:space="0" w:color="auto"/>
                    <w:left w:val="none" w:sz="0" w:space="0" w:color="auto"/>
                    <w:bottom w:val="none" w:sz="0" w:space="0" w:color="auto"/>
                    <w:right w:val="none" w:sz="0" w:space="0" w:color="auto"/>
                  </w:divBdr>
                </w:div>
              </w:divsChild>
            </w:div>
            <w:div w:id="197282378">
              <w:marLeft w:val="0"/>
              <w:marRight w:val="0"/>
              <w:marTop w:val="0"/>
              <w:marBottom w:val="0"/>
              <w:divBdr>
                <w:top w:val="none" w:sz="0" w:space="0" w:color="auto"/>
                <w:left w:val="none" w:sz="0" w:space="0" w:color="auto"/>
                <w:bottom w:val="none" w:sz="0" w:space="0" w:color="auto"/>
                <w:right w:val="none" w:sz="0" w:space="0" w:color="auto"/>
              </w:divBdr>
              <w:divsChild>
                <w:div w:id="486897020">
                  <w:marLeft w:val="0"/>
                  <w:marRight w:val="0"/>
                  <w:marTop w:val="0"/>
                  <w:marBottom w:val="0"/>
                  <w:divBdr>
                    <w:top w:val="none" w:sz="0" w:space="0" w:color="auto"/>
                    <w:left w:val="none" w:sz="0" w:space="0" w:color="auto"/>
                    <w:bottom w:val="none" w:sz="0" w:space="0" w:color="auto"/>
                    <w:right w:val="none" w:sz="0" w:space="0" w:color="auto"/>
                  </w:divBdr>
                </w:div>
                <w:div w:id="811287176">
                  <w:marLeft w:val="0"/>
                  <w:marRight w:val="0"/>
                  <w:marTop w:val="0"/>
                  <w:marBottom w:val="0"/>
                  <w:divBdr>
                    <w:top w:val="none" w:sz="0" w:space="0" w:color="auto"/>
                    <w:left w:val="none" w:sz="0" w:space="0" w:color="auto"/>
                    <w:bottom w:val="none" w:sz="0" w:space="0" w:color="auto"/>
                    <w:right w:val="none" w:sz="0" w:space="0" w:color="auto"/>
                  </w:divBdr>
                </w:div>
                <w:div w:id="1912345672">
                  <w:marLeft w:val="0"/>
                  <w:marRight w:val="0"/>
                  <w:marTop w:val="0"/>
                  <w:marBottom w:val="0"/>
                  <w:divBdr>
                    <w:top w:val="none" w:sz="0" w:space="0" w:color="auto"/>
                    <w:left w:val="none" w:sz="0" w:space="0" w:color="auto"/>
                    <w:bottom w:val="none" w:sz="0" w:space="0" w:color="auto"/>
                    <w:right w:val="none" w:sz="0" w:space="0" w:color="auto"/>
                  </w:divBdr>
                </w:div>
                <w:div w:id="319431431">
                  <w:marLeft w:val="0"/>
                  <w:marRight w:val="0"/>
                  <w:marTop w:val="0"/>
                  <w:marBottom w:val="0"/>
                  <w:divBdr>
                    <w:top w:val="none" w:sz="0" w:space="0" w:color="auto"/>
                    <w:left w:val="none" w:sz="0" w:space="0" w:color="auto"/>
                    <w:bottom w:val="none" w:sz="0" w:space="0" w:color="auto"/>
                    <w:right w:val="none" w:sz="0" w:space="0" w:color="auto"/>
                  </w:divBdr>
                </w:div>
                <w:div w:id="1674600552">
                  <w:marLeft w:val="0"/>
                  <w:marRight w:val="0"/>
                  <w:marTop w:val="0"/>
                  <w:marBottom w:val="0"/>
                  <w:divBdr>
                    <w:top w:val="none" w:sz="0" w:space="0" w:color="auto"/>
                    <w:left w:val="none" w:sz="0" w:space="0" w:color="auto"/>
                    <w:bottom w:val="none" w:sz="0" w:space="0" w:color="auto"/>
                    <w:right w:val="none" w:sz="0" w:space="0" w:color="auto"/>
                  </w:divBdr>
                </w:div>
              </w:divsChild>
            </w:div>
            <w:div w:id="419452720">
              <w:marLeft w:val="0"/>
              <w:marRight w:val="0"/>
              <w:marTop w:val="0"/>
              <w:marBottom w:val="0"/>
              <w:divBdr>
                <w:top w:val="none" w:sz="0" w:space="0" w:color="auto"/>
                <w:left w:val="none" w:sz="0" w:space="0" w:color="auto"/>
                <w:bottom w:val="none" w:sz="0" w:space="0" w:color="auto"/>
                <w:right w:val="none" w:sz="0" w:space="0" w:color="auto"/>
              </w:divBdr>
              <w:divsChild>
                <w:div w:id="232590175">
                  <w:marLeft w:val="0"/>
                  <w:marRight w:val="0"/>
                  <w:marTop w:val="0"/>
                  <w:marBottom w:val="0"/>
                  <w:divBdr>
                    <w:top w:val="none" w:sz="0" w:space="0" w:color="auto"/>
                    <w:left w:val="none" w:sz="0" w:space="0" w:color="auto"/>
                    <w:bottom w:val="none" w:sz="0" w:space="0" w:color="auto"/>
                    <w:right w:val="none" w:sz="0" w:space="0" w:color="auto"/>
                  </w:divBdr>
                </w:div>
                <w:div w:id="1409300959">
                  <w:marLeft w:val="0"/>
                  <w:marRight w:val="0"/>
                  <w:marTop w:val="0"/>
                  <w:marBottom w:val="0"/>
                  <w:divBdr>
                    <w:top w:val="none" w:sz="0" w:space="0" w:color="auto"/>
                    <w:left w:val="none" w:sz="0" w:space="0" w:color="auto"/>
                    <w:bottom w:val="none" w:sz="0" w:space="0" w:color="auto"/>
                    <w:right w:val="none" w:sz="0" w:space="0" w:color="auto"/>
                  </w:divBdr>
                </w:div>
                <w:div w:id="771515243">
                  <w:marLeft w:val="0"/>
                  <w:marRight w:val="0"/>
                  <w:marTop w:val="0"/>
                  <w:marBottom w:val="0"/>
                  <w:divBdr>
                    <w:top w:val="none" w:sz="0" w:space="0" w:color="auto"/>
                    <w:left w:val="none" w:sz="0" w:space="0" w:color="auto"/>
                    <w:bottom w:val="none" w:sz="0" w:space="0" w:color="auto"/>
                    <w:right w:val="none" w:sz="0" w:space="0" w:color="auto"/>
                  </w:divBdr>
                </w:div>
                <w:div w:id="466897697">
                  <w:marLeft w:val="0"/>
                  <w:marRight w:val="0"/>
                  <w:marTop w:val="0"/>
                  <w:marBottom w:val="0"/>
                  <w:divBdr>
                    <w:top w:val="none" w:sz="0" w:space="0" w:color="auto"/>
                    <w:left w:val="none" w:sz="0" w:space="0" w:color="auto"/>
                    <w:bottom w:val="none" w:sz="0" w:space="0" w:color="auto"/>
                    <w:right w:val="none" w:sz="0" w:space="0" w:color="auto"/>
                  </w:divBdr>
                </w:div>
                <w:div w:id="1545561207">
                  <w:marLeft w:val="0"/>
                  <w:marRight w:val="0"/>
                  <w:marTop w:val="0"/>
                  <w:marBottom w:val="0"/>
                  <w:divBdr>
                    <w:top w:val="none" w:sz="0" w:space="0" w:color="auto"/>
                    <w:left w:val="none" w:sz="0" w:space="0" w:color="auto"/>
                    <w:bottom w:val="none" w:sz="0" w:space="0" w:color="auto"/>
                    <w:right w:val="none" w:sz="0" w:space="0" w:color="auto"/>
                  </w:divBdr>
                </w:div>
                <w:div w:id="1411780069">
                  <w:marLeft w:val="0"/>
                  <w:marRight w:val="0"/>
                  <w:marTop w:val="0"/>
                  <w:marBottom w:val="0"/>
                  <w:divBdr>
                    <w:top w:val="none" w:sz="0" w:space="0" w:color="auto"/>
                    <w:left w:val="none" w:sz="0" w:space="0" w:color="auto"/>
                    <w:bottom w:val="none" w:sz="0" w:space="0" w:color="auto"/>
                    <w:right w:val="none" w:sz="0" w:space="0" w:color="auto"/>
                  </w:divBdr>
                </w:div>
                <w:div w:id="543491620">
                  <w:marLeft w:val="0"/>
                  <w:marRight w:val="0"/>
                  <w:marTop w:val="0"/>
                  <w:marBottom w:val="0"/>
                  <w:divBdr>
                    <w:top w:val="none" w:sz="0" w:space="0" w:color="auto"/>
                    <w:left w:val="none" w:sz="0" w:space="0" w:color="auto"/>
                    <w:bottom w:val="none" w:sz="0" w:space="0" w:color="auto"/>
                    <w:right w:val="none" w:sz="0" w:space="0" w:color="auto"/>
                  </w:divBdr>
                </w:div>
                <w:div w:id="456993155">
                  <w:marLeft w:val="0"/>
                  <w:marRight w:val="0"/>
                  <w:marTop w:val="0"/>
                  <w:marBottom w:val="0"/>
                  <w:divBdr>
                    <w:top w:val="none" w:sz="0" w:space="0" w:color="auto"/>
                    <w:left w:val="none" w:sz="0" w:space="0" w:color="auto"/>
                    <w:bottom w:val="none" w:sz="0" w:space="0" w:color="auto"/>
                    <w:right w:val="none" w:sz="0" w:space="0" w:color="auto"/>
                  </w:divBdr>
                </w:div>
              </w:divsChild>
            </w:div>
            <w:div w:id="19799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5646</Words>
  <Characters>33882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2019-02-27T11:19:00Z</dcterms:created>
  <dcterms:modified xsi:type="dcterms:W3CDTF">2019-02-27T11:20:00Z</dcterms:modified>
</cp:coreProperties>
</file>