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1125F7" w:rsidRPr="00CA7E31" w:rsidTr="003952F9">
        <w:trPr>
          <w:trHeight w:val="359"/>
        </w:trPr>
        <w:tc>
          <w:tcPr>
            <w:tcW w:w="4248" w:type="dxa"/>
            <w:gridSpan w:val="2"/>
            <w:hideMark/>
          </w:tcPr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1B2E723D" wp14:editId="5FE14B4D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5F7" w:rsidRPr="00CA7E31" w:rsidTr="003952F9">
        <w:trPr>
          <w:trHeight w:val="904"/>
        </w:trPr>
        <w:tc>
          <w:tcPr>
            <w:tcW w:w="6948" w:type="dxa"/>
            <w:gridSpan w:val="4"/>
          </w:tcPr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1125F7" w:rsidRPr="00CA7E31" w:rsidRDefault="001125F7" w:rsidP="003952F9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1125F7" w:rsidRPr="00CA7E31" w:rsidRDefault="001125F7" w:rsidP="003952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1125F7" w:rsidRPr="00CA7E31" w:rsidRDefault="001125F7" w:rsidP="003952F9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1125F7" w:rsidRPr="00CA7E31" w:rsidTr="003952F9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125F7" w:rsidRPr="00CA7E31" w:rsidRDefault="001125F7" w:rsidP="003952F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1125F7" w:rsidRPr="00CA7E31" w:rsidRDefault="001125F7" w:rsidP="003952F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125F7" w:rsidRPr="00CA7E31" w:rsidRDefault="001125F7" w:rsidP="003952F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125F7" w:rsidRPr="00CA7E31" w:rsidRDefault="001125F7" w:rsidP="003952F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CA7E31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125F7" w:rsidRPr="00CA7E31" w:rsidRDefault="001125F7" w:rsidP="003952F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1125F7" w:rsidRPr="00CA7E31" w:rsidRDefault="001125F7" w:rsidP="003952F9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1125F7" w:rsidRPr="00CA7E31" w:rsidRDefault="001125F7" w:rsidP="001125F7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1125F7" w:rsidRPr="00CA7E31" w:rsidTr="003952F9">
        <w:tc>
          <w:tcPr>
            <w:tcW w:w="2660" w:type="dxa"/>
            <w:hideMark/>
          </w:tcPr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ZP-5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1125F7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1125F7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1125F7" w:rsidRPr="00CA7E31" w:rsidRDefault="001125F7" w:rsidP="003952F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09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.09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 r.</w:t>
            </w:r>
          </w:p>
        </w:tc>
      </w:tr>
    </w:tbl>
    <w:p w:rsidR="001125F7" w:rsidRDefault="001125F7" w:rsidP="001125F7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1125F7" w:rsidRDefault="001125F7" w:rsidP="001125F7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/2019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„</w:t>
      </w:r>
      <w:r w:rsidRPr="00EF04A5"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Zimowe utrzymanie dróg powiatowych położonych na terenie Powiatu Warszawskiego Za</w:t>
      </w:r>
      <w:r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chodniego w sezonie zimowym 2019/2020</w:t>
      </w:r>
      <w:r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”</w:t>
      </w:r>
    </w:p>
    <w:p w:rsidR="001125F7" w:rsidRDefault="001125F7" w:rsidP="001125F7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</w:pPr>
    </w:p>
    <w:p w:rsidR="001125F7" w:rsidRDefault="001125F7" w:rsidP="001125F7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</w:pPr>
    </w:p>
    <w:p w:rsidR="001125F7" w:rsidRPr="00B64550" w:rsidRDefault="001125F7" w:rsidP="001125F7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25F7" w:rsidRDefault="001125F7" w:rsidP="00112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na podstawie art. 38 ust. 4 ustawy Prawo zamówień publicznych (Dz. U. z 2018 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1986) uzupełnia treść specyfikacji istotnych warunków zamówienia o następujące dokumenty:</w:t>
      </w:r>
    </w:p>
    <w:p w:rsidR="001125F7" w:rsidRDefault="001125F7" w:rsidP="001125F7">
      <w:pPr>
        <w:spacing w:after="0" w:line="240" w:lineRule="auto"/>
        <w:jc w:val="both"/>
      </w:pPr>
    </w:p>
    <w:p w:rsidR="001125F7" w:rsidRDefault="001125F7" w:rsidP="001125F7">
      <w:pPr>
        <w:pStyle w:val="Akapitzlist"/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</w:pPr>
      <w:r w:rsidRPr="001125F7"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Ogólne specyfikacje techniczne D 10.10.01. b</w:t>
      </w:r>
    </w:p>
    <w:p w:rsidR="001125F7" w:rsidRPr="001125F7" w:rsidRDefault="001125F7" w:rsidP="001125F7">
      <w:pPr>
        <w:pStyle w:val="Akapitzlist"/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</w:pPr>
      <w:bookmarkStart w:id="0" w:name="_GoBack"/>
      <w:bookmarkEnd w:id="0"/>
      <w:r w:rsidRPr="001125F7">
        <w:rPr>
          <w:rFonts w:ascii="Arial" w:eastAsia="Calibri" w:hAnsi="Arial" w:cs="Arial"/>
          <w:b/>
          <w:color w:val="0D0D0D"/>
          <w:sz w:val="20"/>
          <w:szCs w:val="20"/>
          <w:lang w:eastAsia="pl-PL"/>
        </w:rPr>
        <w:t>Ogólne specyfikacje techniczne D 10.10.01 c</w:t>
      </w:r>
    </w:p>
    <w:p w:rsidR="001125F7" w:rsidRDefault="001125F7" w:rsidP="001125F7"/>
    <w:p w:rsidR="001125F7" w:rsidRDefault="001125F7" w:rsidP="001125F7"/>
    <w:p w:rsidR="001125F7" w:rsidRDefault="001125F7" w:rsidP="001125F7"/>
    <w:p w:rsidR="00782DA8" w:rsidRDefault="00782DA8"/>
    <w:sectPr w:rsidR="00782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752"/>
    <w:multiLevelType w:val="hybridMultilevel"/>
    <w:tmpl w:val="42D2D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267"/>
    <w:multiLevelType w:val="hybridMultilevel"/>
    <w:tmpl w:val="BE62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E478D"/>
    <w:multiLevelType w:val="hybridMultilevel"/>
    <w:tmpl w:val="A7A4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F7"/>
    <w:rsid w:val="001125F7"/>
    <w:rsid w:val="0078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3418"/>
  <w15:chartTrackingRefBased/>
  <w15:docId w15:val="{03C7DA37-2A86-4438-B85B-F83C679E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5F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17d6fc7emsonormal">
    <w:name w:val="gwp17d6fc7e_msonormal"/>
    <w:basedOn w:val="Normalny"/>
    <w:rsid w:val="0011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125F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12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2019-09-09T08:38:00Z</dcterms:created>
  <dcterms:modified xsi:type="dcterms:W3CDTF">2019-09-09T08:44:00Z</dcterms:modified>
</cp:coreProperties>
</file>