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11955" w:rsidRPr="00332DB6" w14:paraId="15091828" w14:textId="77777777" w:rsidTr="006E5CF4">
        <w:trPr>
          <w:trHeight w:val="359"/>
        </w:trPr>
        <w:tc>
          <w:tcPr>
            <w:tcW w:w="4248" w:type="dxa"/>
            <w:gridSpan w:val="2"/>
            <w:hideMark/>
          </w:tcPr>
          <w:p w14:paraId="1F97C33B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bookmarkStart w:id="0" w:name="_GoBack"/>
            <w:bookmarkEnd w:id="0"/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14:paraId="1C2974DE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14:paraId="7D753898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7ECDED8B" wp14:editId="3D1EE0D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955" w:rsidRPr="00332DB6" w14:paraId="6FCBB0CD" w14:textId="77777777" w:rsidTr="006E5CF4">
        <w:trPr>
          <w:trHeight w:val="904"/>
        </w:trPr>
        <w:tc>
          <w:tcPr>
            <w:tcW w:w="6948" w:type="dxa"/>
            <w:gridSpan w:val="4"/>
          </w:tcPr>
          <w:p w14:paraId="18F0709A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14:paraId="5B1C9504" w14:textId="77777777" w:rsidR="00511955" w:rsidRPr="00332DB6" w:rsidRDefault="00511955" w:rsidP="006E5CF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14:paraId="728DA8D2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14:paraId="3F926F7C" w14:textId="77777777" w:rsidR="00511955" w:rsidRPr="00332DB6" w:rsidRDefault="00511955" w:rsidP="006E5CF4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11955" w:rsidRPr="00332DB6" w14:paraId="73BFCCF1" w14:textId="77777777" w:rsidTr="006E5CF4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44A909F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14:paraId="6B9B102E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6C8AE9F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BDFD19E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4797BA7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14:paraId="2389AD08" w14:textId="77777777" w:rsidR="00511955" w:rsidRPr="00332DB6" w:rsidRDefault="00511955" w:rsidP="006E5CF4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14:paraId="20262CDE" w14:textId="77777777" w:rsidR="00511955" w:rsidRPr="00332DB6" w:rsidRDefault="00511955" w:rsidP="00511955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11955" w:rsidRPr="00332DB6" w14:paraId="5913F87F" w14:textId="77777777" w:rsidTr="006E5CF4">
        <w:tc>
          <w:tcPr>
            <w:tcW w:w="2660" w:type="dxa"/>
            <w:hideMark/>
          </w:tcPr>
          <w:p w14:paraId="7394091A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14:paraId="112E1D17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14:paraId="311EAB89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ZP-6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14:paraId="00A778BF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14:paraId="33CFDFED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14:paraId="48CE44D7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01.10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 r.</w:t>
            </w:r>
          </w:p>
          <w:p w14:paraId="2C33C4DC" w14:textId="77777777" w:rsidR="00511955" w:rsidRPr="00332DB6" w:rsidRDefault="00511955" w:rsidP="006E5CF4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14:paraId="6E311266" w14:textId="77777777" w:rsidR="00511955" w:rsidRPr="00332DB6" w:rsidRDefault="00511955" w:rsidP="00511955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Do wszystkich zainteresowanych</w:t>
      </w:r>
    </w:p>
    <w:p w14:paraId="6B9BD354" w14:textId="77777777" w:rsidR="00511955" w:rsidRPr="00EB4D82" w:rsidRDefault="00511955" w:rsidP="0051195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ZP-6</w:t>
      </w: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pn.</w:t>
      </w: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1" w:name="_Hlk50460455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wraz regulacją przylegających odcinków chodników i zjazdów o nawierzchni z kostki brukowej betonowej na drogach powiatowych będących w zarządzie Zarządu Dróg Powiatowych w Ożarowie Mazowieckim w zakresie części 1, 2, 3 i 4</w:t>
      </w:r>
      <w:bookmarkEnd w:id="1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:</w:t>
      </w:r>
    </w:p>
    <w:p w14:paraId="54073C85" w14:textId="77777777" w:rsidR="00511955" w:rsidRPr="00EB4D82" w:rsidRDefault="00511955" w:rsidP="005119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nr 3805W w zakresie wykonania nakładki asfaltowej na odcinku od dz. o nr ew. 40/5 do końca granicy powiatu – o dł. ok. 800mb. w miejscowości Strojec, gm. Kampinos.”</w:t>
      </w:r>
    </w:p>
    <w:p w14:paraId="34A98FA9" w14:textId="77777777" w:rsidR="00511955" w:rsidRPr="00EB4D82" w:rsidRDefault="00511955" w:rsidP="005119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„Remont drogi powiatowej ul. Szeligowskiej w zakresie wykonania nakładki asfaltowej na długości ok. 970m wraz z remontem chodnika, zjazdów i peronów”.</w:t>
      </w:r>
    </w:p>
    <w:p w14:paraId="67F91BF6" w14:textId="77777777" w:rsidR="00511955" w:rsidRPr="00EB4D82" w:rsidRDefault="00511955" w:rsidP="005119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„Remont drogi powiatowej nr 4107W w zakresie wykonania nakładki asfaltowej wraz z regulacją nawierzchni zjazdów i chodnika ul. </w:t>
      </w:r>
      <w:proofErr w:type="spellStart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>Bieniewicka</w:t>
      </w:r>
      <w:proofErr w:type="spellEnd"/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Bieniewice o dł. ok. 235 mb, gm. Błonie  oraz wykonanie remontu w zakresie napraw cząstkowych nawierzchni drogi powiatowej nr 4128W (ul. Izabelińska) w miejscowości Stare Babice, gm. Stare Babice”,</w:t>
      </w:r>
    </w:p>
    <w:p w14:paraId="5AB296D7" w14:textId="77777777" w:rsidR="00511955" w:rsidRPr="00EB4D82" w:rsidRDefault="00511955" w:rsidP="0051195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4134W </w:t>
      </w:r>
      <w:r w:rsidRPr="00EB4D82">
        <w:rPr>
          <w:rFonts w:ascii="Times New Roman" w:eastAsia="Times New Roman" w:hAnsi="Times New Roman" w:cs="Times New Roman"/>
          <w:b/>
          <w:i/>
          <w:sz w:val="24"/>
          <w:lang w:eastAsia="pl-PL"/>
        </w:rPr>
        <w:br/>
        <w:t>w m. Józefów na odc. o dł. ok. 500 mb, gm. Kampinos”.</w:t>
      </w:r>
    </w:p>
    <w:p w14:paraId="10519438" w14:textId="77777777" w:rsidR="00511955" w:rsidRPr="00EB4D82" w:rsidRDefault="00511955" w:rsidP="00511955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D82">
        <w:rPr>
          <w:rFonts w:ascii="Times New Roman" w:eastAsia="Calibri" w:hAnsi="Times New Roman" w:cs="Times New Roman"/>
          <w:sz w:val="24"/>
          <w:szCs w:val="24"/>
        </w:rPr>
        <w:t>Zamawiający informuje, że od jednego z wykonawców wpłynęło pytanie następującej treści:</w:t>
      </w:r>
    </w:p>
    <w:p w14:paraId="24AFE137" w14:textId="77777777" w:rsidR="00511955" w:rsidRDefault="00511955" w:rsidP="005119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SIWZ zmiany do SIZ ust. 20 „Projekt czasowej organizacji ruchu nie stanowi części przedmiotu zamówienia. Projekt czasowej organizacji ruchu przekaże zamawiający po zawarciu umowy” zwracam się z prośbą o umieszczenie w/w dokumentacji Czasowej Organizacji Ruchu w celu prawidłowej wyceny samego wdrożenia COR na każdym odcinku robót, jak również w celu prawidłowego, zgodnego z COR etapowania robót drogowych.</w:t>
      </w:r>
    </w:p>
    <w:p w14:paraId="0A5FCFA7" w14:textId="77777777" w:rsidR="00511955" w:rsidRPr="004108AE" w:rsidRDefault="00511955" w:rsidP="0051195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potwierdzenie bądź zaprzeczenie, że druga część zadania nr 3 tj. „Wykonanie remontu w zakresie napraw cząstkowych nawierzchni drogi powiatowej nr 4128W (ul. Izabelińska) w miejscowości Stare Babice, gm. Stare Babice”, wchodzi w zakres przedmiotu zamówienia. Jeżeli tak, proszę o umieszczenie przedmiaru robót</w:t>
      </w:r>
    </w:p>
    <w:p w14:paraId="18ADF6E3" w14:textId="77777777" w:rsidR="00511955" w:rsidRDefault="00511955" w:rsidP="0051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5254D" w14:textId="77777777" w:rsidR="00511955" w:rsidRDefault="00511955" w:rsidP="00511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2C764B" w14:textId="77777777" w:rsidR="008819CC" w:rsidRPr="001F1CDD" w:rsidRDefault="008819CC" w:rsidP="0088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DD">
        <w:rPr>
          <w:rFonts w:ascii="Times New Roman" w:eastAsia="Times New Roman" w:hAnsi="Times New Roman" w:cs="Times New Roman"/>
          <w:sz w:val="24"/>
          <w:szCs w:val="24"/>
          <w:lang w:eastAsia="pl-PL"/>
        </w:rPr>
        <w:t>Ad. 1 Zamawiający jest w trakcie opracowywania projektów czasowej organizacji ruchu, wobec tego nie ma możliwości załączenia tej dokumentacji. Ostateczny kształt oraz charakter COR uzależniony będzie od wymogów określonych w uzyskanych opiniach i uzgodnieniach.</w:t>
      </w:r>
    </w:p>
    <w:p w14:paraId="0FC2F1DE" w14:textId="77777777" w:rsidR="008819CC" w:rsidRPr="001F1CDD" w:rsidRDefault="008819CC" w:rsidP="008819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C5843A" w14:textId="77777777" w:rsidR="008819CC" w:rsidRPr="001F1CDD" w:rsidRDefault="008819CC" w:rsidP="008819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Ad. 2 </w:t>
      </w:r>
    </w:p>
    <w:p w14:paraId="686E6FD9" w14:textId="77777777" w:rsidR="008819CC" w:rsidRPr="001F1CDD" w:rsidRDefault="008819CC" w:rsidP="008819C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CD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Przedmiary, o których mowa w pytaniu zostały opublikowane wraz odpowiedziami na pytania z dnia 28.09.2020 r.</w:t>
      </w:r>
    </w:p>
    <w:p w14:paraId="163FD4F1" w14:textId="77777777" w:rsidR="00511955" w:rsidRDefault="00511955" w:rsidP="00511955"/>
    <w:p w14:paraId="29D8DC72" w14:textId="77777777" w:rsidR="00511955" w:rsidRDefault="00511955" w:rsidP="00511955"/>
    <w:p w14:paraId="7F8DD268" w14:textId="77777777" w:rsidR="00B81A6F" w:rsidRDefault="00B81A6F"/>
    <w:sectPr w:rsidR="00B8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089"/>
    <w:multiLevelType w:val="hybridMultilevel"/>
    <w:tmpl w:val="D3DC3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955"/>
    <w:rsid w:val="0015064C"/>
    <w:rsid w:val="00511955"/>
    <w:rsid w:val="008819CC"/>
    <w:rsid w:val="00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B1017"/>
  <w15:chartTrackingRefBased/>
  <w15:docId w15:val="{A94CD080-13DF-48D7-B0BB-46B6D73B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95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2020-10-01T12:34:00Z</dcterms:created>
  <dcterms:modified xsi:type="dcterms:W3CDTF">2020-10-01T12:34:00Z</dcterms:modified>
</cp:coreProperties>
</file>