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UMOW</w:t>
      </w:r>
      <w:r>
        <w:rPr>
          <w:rFonts w:ascii="Arial" w:eastAsia="Times New Roman" w:hAnsi="Arial" w:cs="Arial"/>
          <w:b/>
          <w:bCs/>
          <w:color w:val="0D0D0D"/>
          <w:sz w:val="24"/>
          <w:szCs w:val="24"/>
          <w:lang w:eastAsia="pl-PL"/>
        </w:rPr>
        <w:t>A O ROBOTY BUDOWLANE  (WZÓR ZP-6</w:t>
      </w:r>
      <w:r w:rsidRPr="009B2913">
        <w:rPr>
          <w:rFonts w:ascii="Arial" w:eastAsia="Times New Roman" w:hAnsi="Arial" w:cs="Arial"/>
          <w:b/>
          <w:bCs/>
          <w:color w:val="0D0D0D"/>
          <w:sz w:val="24"/>
          <w:szCs w:val="24"/>
          <w:lang w:eastAsia="pl-PL"/>
        </w:rPr>
        <w:t>/2016)</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NR ……………</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W dniu ……………. r. w Ożarowie Mazowieckim pomiędzy:</w:t>
      </w: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Zarządem Dróg Powiatowych w Ożarowie Mazowieckim z siedzibą  przy ul. Poznańskiej 300, 05 – 850 Ożarów Mazowiecki zwanym dalej „</w:t>
      </w:r>
      <w:r w:rsidRPr="009B2913">
        <w:rPr>
          <w:rFonts w:ascii="Arial" w:eastAsia="Times New Roman" w:hAnsi="Arial" w:cs="Arial"/>
          <w:b/>
          <w:bCs/>
          <w:color w:val="0D0D0D"/>
          <w:sz w:val="24"/>
          <w:szCs w:val="24"/>
          <w:lang w:eastAsia="pl-PL"/>
        </w:rPr>
        <w:t>Zamawiającym</w:t>
      </w:r>
      <w:r w:rsidRPr="009B2913">
        <w:rPr>
          <w:rFonts w:ascii="Arial" w:eastAsia="Times New Roman" w:hAnsi="Arial" w:cs="Arial"/>
          <w:color w:val="0D0D0D"/>
          <w:sz w:val="24"/>
          <w:szCs w:val="24"/>
          <w:lang w:eastAsia="pl-PL"/>
        </w:rPr>
        <w:t xml:space="preserve">”, </w:t>
      </w: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reprezentowanym</w:t>
      </w: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przez:</w:t>
      </w: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Mieczysława Wójcika – Dyrektora</w:t>
      </w: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a</w:t>
      </w: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rPr>
        <w:t>……………………. będącym płatnikiem VAT, nr Nip ……………., REGON: ………, zwanym dalej Wykonawcą,  z siedzibą w ………………………………….. działającym na podstawie wpisu do Ewidencji Działalności Gospodarczej prowadzonej przez ………………………………. pod numerem …….. pod firmą ………………………………………………………… z siedzibą w     …………………… ……………..(w</w:t>
      </w:r>
      <w:r w:rsidRPr="009B2913">
        <w:rPr>
          <w:rFonts w:ascii="Arial" w:eastAsia="Times New Roman" w:hAnsi="Arial" w:cs="Arial"/>
          <w:color w:val="0D0D0D"/>
          <w:sz w:val="24"/>
          <w:szCs w:val="24"/>
          <w:lang w:eastAsia="pl-PL"/>
        </w:rPr>
        <w:t xml:space="preserve">ypis z rejestru właściwego dla Wykonawcy stanowi </w:t>
      </w:r>
      <w:r w:rsidRPr="009B2913">
        <w:rPr>
          <w:rFonts w:ascii="Arial" w:eastAsia="Times New Roman" w:hAnsi="Arial" w:cs="Arial"/>
          <w:b/>
          <w:bCs/>
          <w:color w:val="0D0D0D"/>
          <w:sz w:val="24"/>
          <w:szCs w:val="24"/>
          <w:lang w:eastAsia="pl-PL"/>
        </w:rPr>
        <w:t xml:space="preserve">Załącznik Nr 1 </w:t>
      </w:r>
      <w:r w:rsidRPr="009B2913">
        <w:rPr>
          <w:rFonts w:ascii="Arial" w:eastAsia="Times New Roman" w:hAnsi="Arial" w:cs="Arial"/>
          <w:color w:val="0D0D0D"/>
          <w:sz w:val="24"/>
          <w:szCs w:val="24"/>
          <w:lang w:eastAsia="pl-PL"/>
        </w:rPr>
        <w:t>do niniejszej Umowy),</w:t>
      </w: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w wyniku rozstrzygnięcia przetargu nieograniczonego Nr ZP – …./2016 została zawarta Umowa następującej treści:</w:t>
      </w: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1. Definicje.</w:t>
      </w:r>
    </w:p>
    <w:p w:rsidR="009B2913" w:rsidRPr="009B2913" w:rsidRDefault="009B2913" w:rsidP="009B2913">
      <w:pPr>
        <w:autoSpaceDE w:val="0"/>
        <w:autoSpaceDN w:val="0"/>
        <w:adjustRightInd w:val="0"/>
        <w:spacing w:after="0" w:line="240" w:lineRule="auto"/>
        <w:ind w:left="426" w:hanging="426"/>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w:t>
      </w:r>
      <w:r w:rsidRPr="009B2913">
        <w:rPr>
          <w:rFonts w:ascii="Arial" w:eastAsia="Times New Roman" w:hAnsi="Arial" w:cs="Arial"/>
          <w:b/>
          <w:bCs/>
          <w:color w:val="0D0D0D"/>
          <w:sz w:val="24"/>
          <w:szCs w:val="24"/>
          <w:lang w:eastAsia="pl-PL"/>
        </w:rPr>
        <w:t>Dokumentacja Wykonawcza Projektu</w:t>
      </w:r>
      <w:r w:rsidRPr="009B2913">
        <w:rPr>
          <w:rFonts w:ascii="Arial" w:eastAsia="Times New Roman" w:hAnsi="Arial" w:cs="Arial"/>
          <w:color w:val="0D0D0D"/>
          <w:sz w:val="24"/>
          <w:szCs w:val="24"/>
          <w:lang w:eastAsia="pl-PL"/>
        </w:rPr>
        <w:t>” - należy przez to rozumieć dokumentację projektową przekazaną Wykonawcy w trakcie wprowadzenia na budowę.</w:t>
      </w:r>
    </w:p>
    <w:p w:rsidR="009B2913" w:rsidRPr="009B2913" w:rsidRDefault="009B2913" w:rsidP="009B291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2) </w:t>
      </w:r>
      <w:r w:rsidRPr="009B2913">
        <w:rPr>
          <w:rFonts w:ascii="Arial" w:eastAsia="Times New Roman" w:hAnsi="Arial" w:cs="Arial"/>
          <w:b/>
          <w:bCs/>
          <w:color w:val="0D0D0D"/>
          <w:sz w:val="24"/>
          <w:szCs w:val="24"/>
          <w:lang w:eastAsia="pl-PL"/>
        </w:rPr>
        <w:t xml:space="preserve">„Podwykonawca” </w:t>
      </w:r>
      <w:r w:rsidRPr="009B2913">
        <w:rPr>
          <w:rFonts w:ascii="Arial" w:eastAsia="Times New Roman" w:hAnsi="Arial" w:cs="Arial"/>
          <w:color w:val="0D0D0D"/>
          <w:sz w:val="24"/>
          <w:szCs w:val="24"/>
          <w:lang w:eastAsia="pl-PL"/>
        </w:rPr>
        <w:t>– należy przez to rozumieć osobę fizyczną, prawną lub jednostkę organizacyjną nie posiadającą osobowości prawnej z którą Wykonawca zawarł umowę na wykonanie części robót budowlanych będących przedmiotem Umowy, zgodnie z zasadami art. 647</w:t>
      </w:r>
      <w:r w:rsidRPr="009B2913">
        <w:rPr>
          <w:rFonts w:ascii="Arial" w:eastAsia="Times New Roman" w:hAnsi="Arial" w:cs="Arial"/>
          <w:color w:val="0D0D0D"/>
          <w:sz w:val="24"/>
          <w:szCs w:val="24"/>
          <w:vertAlign w:val="superscript"/>
          <w:lang w:eastAsia="pl-PL"/>
        </w:rPr>
        <w:t>1</w:t>
      </w:r>
      <w:r w:rsidRPr="009B2913">
        <w:rPr>
          <w:rFonts w:ascii="Arial" w:eastAsia="Times New Roman" w:hAnsi="Arial" w:cs="Arial"/>
          <w:color w:val="0D0D0D"/>
          <w:sz w:val="24"/>
          <w:szCs w:val="24"/>
          <w:lang w:eastAsia="pl-PL"/>
        </w:rPr>
        <w:t xml:space="preserve"> Ustawy z 23 kwietnia 1964r. Kodeks Cywilny (Dz. U. z 1964r. Nr 16 poz.93 ze zm.)</w:t>
      </w:r>
    </w:p>
    <w:p w:rsidR="009B2913" w:rsidRPr="009B2913" w:rsidRDefault="009B2913" w:rsidP="009B291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 </w:t>
      </w:r>
    </w:p>
    <w:p w:rsidR="009B2913" w:rsidRPr="009B2913" w:rsidRDefault="009B2913" w:rsidP="009B291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3) </w:t>
      </w:r>
      <w:r w:rsidRPr="009B2913">
        <w:rPr>
          <w:rFonts w:ascii="Arial" w:eastAsia="Times New Roman" w:hAnsi="Arial" w:cs="Arial"/>
          <w:b/>
          <w:color w:val="0D0D0D"/>
          <w:sz w:val="24"/>
          <w:szCs w:val="24"/>
          <w:lang w:eastAsia="pl-PL"/>
        </w:rPr>
        <w:t>„Dalszy podwykonawca”</w:t>
      </w:r>
      <w:r w:rsidRPr="009B2913">
        <w:rPr>
          <w:rFonts w:ascii="Arial" w:eastAsia="Times New Roman" w:hAnsi="Arial" w:cs="Arial"/>
          <w:color w:val="0D0D0D"/>
          <w:sz w:val="24"/>
          <w:szCs w:val="24"/>
          <w:lang w:eastAsia="pl-PL"/>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9B2913">
        <w:rPr>
          <w:rFonts w:ascii="Arial" w:eastAsia="Times New Roman" w:hAnsi="Arial" w:cs="Arial"/>
          <w:color w:val="0D0D0D"/>
          <w:sz w:val="24"/>
          <w:szCs w:val="24"/>
          <w:vertAlign w:val="superscript"/>
          <w:lang w:eastAsia="pl-PL"/>
        </w:rPr>
        <w:t>1</w:t>
      </w:r>
      <w:r w:rsidRPr="009B2913">
        <w:rPr>
          <w:rFonts w:ascii="Arial" w:eastAsia="Times New Roman" w:hAnsi="Arial" w:cs="Arial"/>
          <w:color w:val="0D0D0D"/>
          <w:sz w:val="24"/>
          <w:szCs w:val="24"/>
          <w:lang w:eastAsia="pl-PL"/>
        </w:rPr>
        <w:t xml:space="preserve"> Ustawy z 23 kwietnia 1964r. Kodeks Cywilny (Dz. U. z 1964r. Nr 16 poz.93 ze zm.)</w:t>
      </w:r>
    </w:p>
    <w:p w:rsidR="009B2913" w:rsidRPr="009B2913" w:rsidRDefault="009B2913" w:rsidP="009B291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4) </w:t>
      </w:r>
      <w:r w:rsidRPr="009B2913">
        <w:rPr>
          <w:rFonts w:ascii="Arial" w:eastAsia="Times New Roman" w:hAnsi="Arial" w:cs="Arial"/>
          <w:b/>
          <w:bCs/>
          <w:color w:val="0D0D0D"/>
          <w:sz w:val="24"/>
          <w:szCs w:val="24"/>
          <w:lang w:eastAsia="pl-PL"/>
        </w:rPr>
        <w:t xml:space="preserve">„Teren Budowy” </w:t>
      </w:r>
      <w:r w:rsidRPr="009B2913">
        <w:rPr>
          <w:rFonts w:ascii="Arial" w:eastAsia="Times New Roman" w:hAnsi="Arial" w:cs="Arial"/>
          <w:color w:val="0D0D0D"/>
          <w:sz w:val="24"/>
          <w:szCs w:val="24"/>
          <w:lang w:eastAsia="pl-PL"/>
        </w:rPr>
        <w:t>– należy przez to rozumieć teren będący w dyspozycji Zamawiającego, gdzie wykonywane będą Roboty,</w:t>
      </w:r>
    </w:p>
    <w:p w:rsidR="009B2913" w:rsidRPr="009B2913" w:rsidRDefault="009B2913" w:rsidP="009B291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5) </w:t>
      </w:r>
      <w:r w:rsidRPr="009B2913">
        <w:rPr>
          <w:rFonts w:ascii="Arial" w:eastAsia="Times New Roman" w:hAnsi="Arial" w:cs="Arial"/>
          <w:b/>
          <w:bCs/>
          <w:color w:val="0D0D0D"/>
          <w:sz w:val="24"/>
          <w:szCs w:val="24"/>
          <w:lang w:eastAsia="pl-PL"/>
        </w:rPr>
        <w:t xml:space="preserve">„Roboty” </w:t>
      </w:r>
      <w:r w:rsidRPr="009B2913">
        <w:rPr>
          <w:rFonts w:ascii="Arial" w:eastAsia="Times New Roman" w:hAnsi="Arial" w:cs="Arial"/>
          <w:color w:val="0D0D0D"/>
          <w:sz w:val="24"/>
          <w:szCs w:val="24"/>
          <w:lang w:eastAsia="pl-PL"/>
        </w:rPr>
        <w:t>– należy przez to rozumieć roboty budowlane realizowane przez Wykonawcę, Podwykonawców,</w:t>
      </w:r>
    </w:p>
    <w:p w:rsidR="009B2913" w:rsidRPr="009B2913" w:rsidRDefault="009B2913" w:rsidP="009B291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6) </w:t>
      </w:r>
      <w:r w:rsidRPr="009B2913">
        <w:rPr>
          <w:rFonts w:ascii="Arial" w:eastAsia="Times New Roman" w:hAnsi="Arial" w:cs="Arial"/>
          <w:b/>
          <w:bCs/>
          <w:color w:val="0D0D0D"/>
          <w:sz w:val="24"/>
          <w:szCs w:val="24"/>
          <w:lang w:eastAsia="pl-PL"/>
        </w:rPr>
        <w:t xml:space="preserve">„Materiały” </w:t>
      </w:r>
      <w:r w:rsidRPr="009B2913">
        <w:rPr>
          <w:rFonts w:ascii="Arial" w:eastAsia="Times New Roman" w:hAnsi="Arial" w:cs="Arial"/>
          <w:color w:val="0D0D0D"/>
          <w:sz w:val="24"/>
          <w:szCs w:val="24"/>
          <w:lang w:eastAsia="pl-PL"/>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certyfikaty, aprobaty techniczne, atesty i dopuszczenia do stosowania w Polsce,</w:t>
      </w:r>
    </w:p>
    <w:p w:rsidR="009B2913" w:rsidRPr="009B2913" w:rsidRDefault="009B2913" w:rsidP="009B291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lastRenderedPageBreak/>
        <w:t xml:space="preserve">7) </w:t>
      </w:r>
      <w:r w:rsidRPr="009B2913">
        <w:rPr>
          <w:rFonts w:ascii="Arial" w:eastAsia="Times New Roman" w:hAnsi="Arial" w:cs="Arial"/>
          <w:b/>
          <w:bCs/>
          <w:color w:val="0D0D0D"/>
          <w:sz w:val="24"/>
          <w:szCs w:val="24"/>
          <w:lang w:eastAsia="pl-PL"/>
        </w:rPr>
        <w:t xml:space="preserve">„Roboty Zamienne” </w:t>
      </w:r>
      <w:r w:rsidRPr="009B2913">
        <w:rPr>
          <w:rFonts w:ascii="Arial" w:eastAsia="Times New Roman" w:hAnsi="Arial" w:cs="Arial"/>
          <w:color w:val="0D0D0D"/>
          <w:sz w:val="24"/>
          <w:szCs w:val="24"/>
          <w:lang w:eastAsia="pl-PL"/>
        </w:rPr>
        <w:t>– należy przez to rozumieć prace polegające na zastosowaniu równoważnych Materiałów o parametrach nie gorszych w stosunku do ujętych w Dokumentacji Wykonawczej Projektu i Specyfikacjach Technicznych Wykonania i Odbioru Robót,</w:t>
      </w:r>
    </w:p>
    <w:p w:rsidR="009B2913" w:rsidRPr="009B2913" w:rsidRDefault="009B2913" w:rsidP="009B2913">
      <w:pPr>
        <w:autoSpaceDE w:val="0"/>
        <w:autoSpaceDN w:val="0"/>
        <w:adjustRightInd w:val="0"/>
        <w:spacing w:after="0" w:line="240" w:lineRule="auto"/>
        <w:ind w:left="426" w:hanging="426"/>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8) </w:t>
      </w:r>
      <w:r w:rsidRPr="009B2913">
        <w:rPr>
          <w:rFonts w:ascii="Arial" w:eastAsia="Times New Roman" w:hAnsi="Arial" w:cs="Arial"/>
          <w:b/>
          <w:bCs/>
          <w:color w:val="0D0D0D"/>
          <w:sz w:val="24"/>
          <w:szCs w:val="24"/>
          <w:lang w:eastAsia="pl-PL"/>
        </w:rPr>
        <w:t xml:space="preserve">„Odbiór Częściowy” – </w:t>
      </w:r>
      <w:r w:rsidRPr="009B2913">
        <w:rPr>
          <w:rFonts w:ascii="Arial" w:eastAsia="Times New Roman" w:hAnsi="Arial" w:cs="Arial"/>
          <w:color w:val="0D0D0D"/>
          <w:sz w:val="24"/>
          <w:szCs w:val="24"/>
          <w:lang w:eastAsia="pl-PL"/>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rsidR="009B2913" w:rsidRPr="009B2913" w:rsidRDefault="009B2913" w:rsidP="009B291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9) </w:t>
      </w:r>
      <w:r w:rsidRPr="009B2913">
        <w:rPr>
          <w:rFonts w:ascii="Arial" w:eastAsia="Times New Roman" w:hAnsi="Arial" w:cs="Arial"/>
          <w:b/>
          <w:bCs/>
          <w:color w:val="0D0D0D"/>
          <w:sz w:val="24"/>
          <w:szCs w:val="24"/>
          <w:lang w:eastAsia="pl-PL"/>
        </w:rPr>
        <w:t xml:space="preserve">„Odbiór Końcowy” - </w:t>
      </w:r>
      <w:r w:rsidRPr="009B2913">
        <w:rPr>
          <w:rFonts w:ascii="Arial" w:eastAsia="Times New Roman" w:hAnsi="Arial" w:cs="Arial"/>
          <w:color w:val="0D0D0D"/>
          <w:sz w:val="24"/>
          <w:szCs w:val="24"/>
          <w:lang w:eastAsia="pl-PL"/>
        </w:rPr>
        <w:t>należy przez to rozumieć odbiór całości Robót wchodzących w skład Projektu, polegający na ocenie kompletności i jakości prac zgodnie z postanowieniami Umowy o wykonanie Robót, zakończony podpisaniem stosownego protokołu odbioru robót,</w:t>
      </w:r>
    </w:p>
    <w:p w:rsidR="009B2913" w:rsidRPr="009B2913" w:rsidRDefault="009B2913" w:rsidP="009B291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10) </w:t>
      </w:r>
      <w:r w:rsidRPr="009B2913">
        <w:rPr>
          <w:rFonts w:ascii="Arial" w:eastAsia="Times New Roman" w:hAnsi="Arial" w:cs="Arial"/>
          <w:b/>
          <w:bCs/>
          <w:color w:val="0D0D0D"/>
          <w:sz w:val="24"/>
          <w:szCs w:val="24"/>
          <w:lang w:eastAsia="pl-PL"/>
        </w:rPr>
        <w:t xml:space="preserve">„dzień” i/lub „dni” </w:t>
      </w:r>
      <w:r w:rsidRPr="009B2913">
        <w:rPr>
          <w:rFonts w:ascii="Arial" w:eastAsia="Times New Roman" w:hAnsi="Arial" w:cs="Arial"/>
          <w:color w:val="0D0D0D"/>
          <w:sz w:val="24"/>
          <w:szCs w:val="24"/>
          <w:lang w:eastAsia="pl-PL"/>
        </w:rPr>
        <w:t>- należy przez to rozumieć dzień lub dni robocze tj. dni od poniedziałku do piątku z wyłączeniem dni ustawowo wolnych od pracy, z zastrzeżeniem terminów określonych jako dni kalendarzowe,</w:t>
      </w:r>
    </w:p>
    <w:p w:rsidR="009B2913" w:rsidRPr="009B2913" w:rsidRDefault="009B2913" w:rsidP="009B2913">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11) </w:t>
      </w:r>
      <w:r w:rsidRPr="009B2913">
        <w:rPr>
          <w:rFonts w:ascii="Arial" w:eastAsia="Times New Roman" w:hAnsi="Arial" w:cs="Arial"/>
          <w:b/>
          <w:bCs/>
          <w:color w:val="0D0D0D"/>
          <w:sz w:val="24"/>
          <w:szCs w:val="24"/>
          <w:lang w:eastAsia="pl-PL"/>
        </w:rPr>
        <w:t>Projekt</w:t>
      </w:r>
      <w:r w:rsidRPr="009B2913">
        <w:rPr>
          <w:rFonts w:ascii="Arial" w:eastAsia="Times New Roman" w:hAnsi="Arial" w:cs="Arial"/>
          <w:bCs/>
          <w:color w:val="0D0D0D"/>
          <w:sz w:val="24"/>
          <w:szCs w:val="24"/>
          <w:lang w:eastAsia="pl-PL"/>
        </w:rPr>
        <w:t xml:space="preserve"> – należy rozumieć zadanie inwestycyjne będące przedmiotem niniejszej umowy”.</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2. Przedmiot i zakres Umowy.</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spacing w:after="0" w:line="240" w:lineRule="auto"/>
        <w:jc w:val="both"/>
        <w:rPr>
          <w:rFonts w:ascii="Times New Roman" w:eastAsia="Times New Roman" w:hAnsi="Times New Roman" w:cs="Times New Roman"/>
          <w:lang w:eastAsia="pl-PL"/>
        </w:rPr>
      </w:pPr>
      <w:r w:rsidRPr="009B2913">
        <w:rPr>
          <w:rFonts w:ascii="Arial" w:eastAsia="Times New Roman" w:hAnsi="Arial" w:cs="Arial"/>
          <w:color w:val="0D0D0D"/>
          <w:sz w:val="24"/>
          <w:szCs w:val="24"/>
          <w:lang w:eastAsia="pl-PL"/>
        </w:rPr>
        <w:t>1. Zamawiający powierza, a Wykonawca przyjmuje do realizacji wykonanie zadania p</w:t>
      </w:r>
      <w:r w:rsidRPr="009B2913">
        <w:rPr>
          <w:rFonts w:ascii="Arial" w:eastAsia="Times New Roman" w:hAnsi="Arial" w:cs="Arial"/>
          <w:color w:val="0D0D0D"/>
          <w:sz w:val="24"/>
          <w:szCs w:val="24"/>
        </w:rPr>
        <w:t>.n.: „</w:t>
      </w:r>
      <w:r w:rsidRPr="009B2913">
        <w:rPr>
          <w:rFonts w:ascii="Arial" w:eastAsia="Times New Roman" w:hAnsi="Arial" w:cs="Arial"/>
          <w:b/>
          <w:i/>
          <w:sz w:val="24"/>
          <w:lang w:eastAsia="pl-PL"/>
        </w:rPr>
        <w:t>Przebudowa drogi powiatowej nr 4109W na długości ok. 570 mb (etap I) w m. Wąsy Wieś gm. Leszno</w:t>
      </w:r>
      <w:r w:rsidRPr="009B2913">
        <w:rPr>
          <w:rFonts w:ascii="Arial" w:eastAsia="Times New Roman" w:hAnsi="Arial" w:cs="Arial"/>
          <w:color w:val="0D0D0D"/>
          <w:sz w:val="24"/>
          <w:szCs w:val="24"/>
        </w:rPr>
        <w:t xml:space="preserve">” objętego </w:t>
      </w:r>
      <w:r w:rsidRPr="009B2913">
        <w:rPr>
          <w:rFonts w:ascii="Arial" w:eastAsia="Times New Roman" w:hAnsi="Arial" w:cs="Arial"/>
          <w:color w:val="0D0D0D"/>
          <w:sz w:val="24"/>
          <w:szCs w:val="24"/>
          <w:lang w:eastAsia="pl-PL"/>
        </w:rPr>
        <w:t xml:space="preserve">Dokumentacją Wykonawczą Projektu w terminach określonych w § </w:t>
      </w:r>
      <w:smartTag w:uri="urn:schemas-microsoft-com:office:smarttags" w:element="metricconverter">
        <w:smartTagPr>
          <w:attr w:name="ProductID" w:val="3, a"/>
        </w:smartTagPr>
        <w:r w:rsidRPr="009B2913">
          <w:rPr>
            <w:rFonts w:ascii="Arial" w:eastAsia="Times New Roman" w:hAnsi="Arial" w:cs="Arial"/>
            <w:color w:val="0D0D0D"/>
            <w:sz w:val="24"/>
            <w:szCs w:val="24"/>
            <w:lang w:eastAsia="pl-PL"/>
          </w:rPr>
          <w:t>3, a</w:t>
        </w:r>
      </w:smartTag>
      <w:r w:rsidRPr="009B2913">
        <w:rPr>
          <w:rFonts w:ascii="Arial" w:eastAsia="Times New Roman" w:hAnsi="Arial" w:cs="Arial"/>
          <w:color w:val="0D0D0D"/>
          <w:sz w:val="24"/>
          <w:szCs w:val="24"/>
          <w:lang w:eastAsia="pl-PL"/>
        </w:rPr>
        <w:t xml:space="preserve"> także zgodnie z obowiązującymi przepisami i zasadami wiedzy technicznej.</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Zakres Robót jest następujący:</w:t>
      </w:r>
    </w:p>
    <w:p w:rsidR="009B2913" w:rsidRPr="00AE3AE2" w:rsidRDefault="009B2913" w:rsidP="009B2913">
      <w:pPr>
        <w:autoSpaceDE w:val="0"/>
        <w:autoSpaceDN w:val="0"/>
        <w:adjustRightInd w:val="0"/>
        <w:spacing w:after="0" w:line="240" w:lineRule="auto"/>
        <w:ind w:left="567" w:hanging="283"/>
        <w:jc w:val="both"/>
        <w:rPr>
          <w:rFonts w:ascii="Arial" w:eastAsia="Times New Roman" w:hAnsi="Arial" w:cs="Arial"/>
          <w:i/>
          <w:color w:val="FF0000"/>
          <w:sz w:val="24"/>
          <w:szCs w:val="24"/>
          <w:lang w:eastAsia="pl-PL"/>
        </w:rPr>
      </w:pPr>
      <w:r w:rsidRPr="009B2913">
        <w:rPr>
          <w:rFonts w:ascii="Arial" w:eastAsia="Times New Roman" w:hAnsi="Arial" w:cs="Arial"/>
          <w:color w:val="0D0D0D"/>
          <w:sz w:val="24"/>
          <w:szCs w:val="24"/>
          <w:lang w:eastAsia="pl-PL"/>
        </w:rPr>
        <w:t xml:space="preserve">1) wykonanie wszelkich niezbędnych prac związanych z przygotowaniem oraz zagospodarowaniem Terenu Budowy  oraz zabezpieczenia Terenu Budowy wraz z </w:t>
      </w:r>
      <w:r w:rsidRPr="00BE0A99">
        <w:rPr>
          <w:rFonts w:ascii="Arial" w:eastAsia="Times New Roman" w:hAnsi="Arial" w:cs="Arial"/>
          <w:color w:val="0D0D0D" w:themeColor="text1" w:themeTint="F2"/>
          <w:sz w:val="24"/>
          <w:szCs w:val="24"/>
          <w:lang w:eastAsia="pl-PL"/>
        </w:rPr>
        <w:t>wdrożeniem projektu czasowej organizacji ruchu</w:t>
      </w:r>
      <w:r w:rsidR="00AE3AE2" w:rsidRPr="00BE0A99">
        <w:rPr>
          <w:rFonts w:ascii="Arial" w:eastAsia="Times New Roman" w:hAnsi="Arial" w:cs="Arial"/>
          <w:color w:val="0D0D0D" w:themeColor="text1" w:themeTint="F2"/>
          <w:sz w:val="24"/>
          <w:szCs w:val="24"/>
          <w:lang w:eastAsia="pl-PL"/>
        </w:rPr>
        <w:t xml:space="preserve"> (zatwierdzony projekt czasowej organizacji ruchu zostanie przekazany Wykonawcy przez Zamawiającego.)</w:t>
      </w:r>
      <w:r w:rsidRPr="00BE0A99">
        <w:rPr>
          <w:rFonts w:ascii="Arial" w:eastAsia="Times New Roman" w:hAnsi="Arial" w:cs="Arial"/>
          <w:color w:val="0D0D0D" w:themeColor="text1" w:themeTint="F2"/>
          <w:sz w:val="24"/>
          <w:szCs w:val="24"/>
          <w:lang w:eastAsia="pl-PL"/>
        </w:rPr>
        <w:t>.</w:t>
      </w:r>
      <w:r w:rsidRPr="00AE3AE2">
        <w:rPr>
          <w:rFonts w:ascii="Arial" w:eastAsia="Times New Roman" w:hAnsi="Arial" w:cs="Arial"/>
          <w:i/>
          <w:color w:val="FF0000"/>
          <w:sz w:val="24"/>
          <w:szCs w:val="24"/>
          <w:lang w:eastAsia="pl-PL"/>
        </w:rPr>
        <w:t xml:space="preserve"> </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wykonanie niezbędnych inwentaryzacji, badań i zabezpieczeń dla obszarów przyległych do Terenu Budowy w celu zapobieżenia roszczeniom ich użytkowników w stosunku do Zamawiającego,</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ochrona Terenu Budowy i wszelkiego mienia na nim się znajdującego od momentu jego przejęcia do końcowego odbioru wybudowanego obiektu,</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dokonanie wszelkich niezbędnych do wykonania Projektu rozbiórek wraz z wywózką i utylizacją materiałów rozbiórkowych lub przekazanie ich zamawiającemu jeśli nadają się do wykorzystania.</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wywóz odpadów, gruzu, utylizacja materiałów, urządzeń i instalacji zgodnie z obowiązującymi przepisami,</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6) wykonanie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przedstawicielami Zamawiającego,  na warunkach ustalonych niniejszą Umową </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lastRenderedPageBreak/>
        <w:t>7) koordynacja oraz nadzorowanie Robót prowadzonych przez Podwykonawców, zapewnienie niezbędnego miejsca na zaplecze budowy i magazyny dla ich potrzeb oraz dostępu do mediów,</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8) przygotowanie kompletu certyfikatów, deklaracji zgodności wraz ze specyfikacjami technicznymi i aktualnymi aprobatami technicznymi dla materiałów użytych w trakcie budowy,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9) wykonanie dokumentacji powykonawczej, na podstawie Dokumentacji Wykonawczej Projektu wraz z wszelkimi protokołami odbiorów, pomiarów i sprawdzeń niezbędnymi do odbioru i stwierdzenia prawidłowego funkcjonowania przedmiotu umowy,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10) likwidacja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w:t>
      </w:r>
    </w:p>
    <w:p w:rsidR="009B2913" w:rsidRPr="009B2913" w:rsidRDefault="009B2913" w:rsidP="009B2913">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Wykonawca oświadcza, że:</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zapoznał się ze wszystkimi dokumentami składającymi się na Dokumentację Wykonawczą Projektu i nie wnosi do nich uwag,</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porównał Dokumentację Wykonawczą Projektu z sytuacją w terenie i nie wnosi żadnych uwag,</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oraz wiedzy technicznej i doświadczenia.</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6. Wykonawca oświadcza, że:</w:t>
      </w:r>
    </w:p>
    <w:p w:rsidR="009B2913" w:rsidRPr="009B2913" w:rsidRDefault="009B2913" w:rsidP="009B2913">
      <w:pPr>
        <w:autoSpaceDE w:val="0"/>
        <w:autoSpaceDN w:val="0"/>
        <w:adjustRightInd w:val="0"/>
        <w:spacing w:after="0" w:line="240" w:lineRule="auto"/>
        <w:ind w:left="426" w:hanging="142"/>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lastRenderedPageBreak/>
        <w:t>1) posiada pełną wiedzę, jaką powinien uzyskać profesjonalny wykonawca budowlany na podstawie Dokumentacji Wykonawczej Projektu, a także wszelkich dokumentów niezbędnych do wykonania Robót,</w:t>
      </w:r>
    </w:p>
    <w:p w:rsidR="009B2913" w:rsidRPr="009B2913" w:rsidRDefault="009B2913" w:rsidP="009B2913">
      <w:pPr>
        <w:autoSpaceDE w:val="0"/>
        <w:autoSpaceDN w:val="0"/>
        <w:adjustRightInd w:val="0"/>
        <w:spacing w:after="0" w:line="240" w:lineRule="auto"/>
        <w:ind w:left="426" w:hanging="142"/>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właściwie ocenił wszelkie warunki dla wykonania Robót.</w:t>
      </w:r>
    </w:p>
    <w:p w:rsidR="009B2913" w:rsidRPr="009B2913" w:rsidRDefault="009B2913" w:rsidP="009B2913">
      <w:pPr>
        <w:autoSpaceDE w:val="0"/>
        <w:autoSpaceDN w:val="0"/>
        <w:adjustRightInd w:val="0"/>
        <w:spacing w:after="0" w:line="240" w:lineRule="auto"/>
        <w:jc w:val="both"/>
        <w:rPr>
          <w:rFonts w:ascii="Arial" w:eastAsia="Times New Roman" w:hAnsi="Arial" w:cs="Arial"/>
          <w:b/>
          <w:i/>
          <w:color w:val="0D0D0D"/>
          <w:sz w:val="24"/>
          <w:szCs w:val="24"/>
          <w:lang w:eastAsia="pl-PL"/>
        </w:rPr>
      </w:pPr>
    </w:p>
    <w:p w:rsidR="009B2913" w:rsidRPr="009B2913" w:rsidRDefault="009B2913" w:rsidP="009B2913">
      <w:pPr>
        <w:autoSpaceDE w:val="0"/>
        <w:autoSpaceDN w:val="0"/>
        <w:adjustRightInd w:val="0"/>
        <w:spacing w:after="0" w:line="240" w:lineRule="auto"/>
        <w:jc w:val="both"/>
        <w:rPr>
          <w:rFonts w:ascii="Arial" w:eastAsia="Times New Roman" w:hAnsi="Arial" w:cs="Arial"/>
          <w:b/>
          <w:i/>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xml:space="preserve">§ 3. Okres wykonania. </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Rozpoczęcie Robót nastąpi w terminie 5 dni od daty przekazania Terenu Budowy z zachowaniem przepisów art. 41 prawa budowlanego. Teren Budowy zostanie przekazany Wykonawcy przez Zamawiającego w terminie 5 dni od daty zawarcia niniejszej Umowy.</w:t>
      </w: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2. Zakończenie Projektu nastąpi w terminie do ………….. </w:t>
      </w: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Przez zakończenie Projektu rozumie się zakończenie realizacji wszystkich robót objętych niniejszą umową, które zostało zgłoszone wpisem do dziennika budowy przez Kierownika Budowy i potwierdzone przez przedstawiciela Zamawiającego, że Wykonawca osiągnął gotowość do odbioru końcowego. Wykonawca informuje Zamawiającego również pisemnie oraz faksem swoją gotowość do odbioru końcowego.</w:t>
      </w: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4. Wynagrodzenie.</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1. Za zgodne z Umową wykonanie Projektu Zamawiający zapłaci Wykonawcy wynagrodzenie ryczałtowe określone w formularzu oferty, stanowiącym </w:t>
      </w:r>
      <w:r w:rsidRPr="009B2913">
        <w:rPr>
          <w:rFonts w:ascii="Arial" w:eastAsia="Times New Roman" w:hAnsi="Arial" w:cs="Arial"/>
          <w:b/>
          <w:bCs/>
          <w:color w:val="0D0D0D"/>
          <w:sz w:val="24"/>
          <w:szCs w:val="24"/>
          <w:lang w:eastAsia="pl-PL"/>
        </w:rPr>
        <w:t xml:space="preserve">Załącznik Nr 3 </w:t>
      </w:r>
      <w:r w:rsidRPr="009B2913">
        <w:rPr>
          <w:rFonts w:ascii="Arial" w:eastAsia="Times New Roman" w:hAnsi="Arial" w:cs="Arial"/>
          <w:color w:val="0D0D0D"/>
          <w:sz w:val="24"/>
          <w:szCs w:val="24"/>
          <w:lang w:eastAsia="pl-PL"/>
        </w:rPr>
        <w:t>do niniejszej Umowy, które wynosi:</w:t>
      </w:r>
    </w:p>
    <w:p w:rsidR="009B2913" w:rsidRPr="009B2913" w:rsidRDefault="009B2913" w:rsidP="009B2913">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cena brutto (wraz z podatkiem VAT) w wysokości: ……………… zł</w:t>
      </w:r>
    </w:p>
    <w:p w:rsidR="009B2913" w:rsidRPr="009B2913" w:rsidRDefault="009B2913" w:rsidP="009B2913">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(słownie: ………………………….złotych),</w:t>
      </w:r>
    </w:p>
    <w:p w:rsidR="009B2913" w:rsidRPr="009B2913" w:rsidRDefault="009B2913" w:rsidP="009B2913">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w tym obowiązujący podatek VAT w wysokości wynikającej z przepisów obowiązujących w dacie powstania obowiązku podatkowego.</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Wynagrodzenie, o którym mowa w ust. 1 uwzględnia wszystkie koszty związane z wykonaniem Robót na podstawie Dokumentacji Wykonawczej Projektu, poniesione przez Wykonawcę w celu prawidłowego i terminowego zrealizowania Projektu, w tym także wynikające z § 6 niniejszej Umowy oraz poniższych elementów:</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uzyskanie pozwoleń, uzgodnień, opinii, certyfikatów, ekspertyz,</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uzyskanie pozwoleń na wejście i/lub zajęcie terenu nie stanowiącego pasa drogowego drogi powiatowej,</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koszty transportu, magazynowania i składowania materiałów oraz sprzętu</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koszty związane z zużyciem mediów do celów budowy, zaplecza, prób i odbiorów,</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koszty opracowania, wdrożenia i utrzymania przez cały okres wykonywania przedmiotu niniejszej Umowy czasowej organizacji ruchu,</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6) koszty dokumentacji powykonawczej,</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8) wykonanie wszelkich prac związanych z ochroną przed rozprzestrzenianiem hałasu, zawilgocenia, wody gruntowej i opadowej, itp.,</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9) prowadzenie prac w niesprzyjających warunkach atmosferycznych,</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lastRenderedPageBreak/>
        <w:t>10) przeprowadzenie wszelkich wymaganych przez obowiązujące przepisy i Dokumentację Wykonawczą Projektu prób, testów, badań.</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Wynagrodzenie obejmuje również wszystkie nakłady Wykonawcy niezbędne do prawidłowego wykonania Robót, w szczególności wynikające z sezonowych warunków pogodowych.</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xml:space="preserve">§ 5. Dokumentacja powykonawcza. </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Dokumentacja powykonawcza – operat kolaudacyjny przygotowany przez Wykonawcę powinien dokumentować stan faktyczny wykonania Robót i zawierać:</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projekty budowlane z naniesionymi zmianami nie wymagającymi korekty pozwolenia na budowę,</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geodezyjną inwentaryzację powykonawczą wraz z wszelkimi operatami pomiarowymi,</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protokoły pomiarów, badań i sprawdzeń wykonanych w trakcie realizacji robót jak i po ich zakończeniu,</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atesty, certyfikaty, dopuszczenia do stosowania w Polsce dla Materiałów użytych do wykonania robót, wraz z oświadczeniem Kierownika Budowy, że Materiały zostały wbudowane w miejscu realizacji Projektu objętego niniejszą umową</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wszelkie inne dokumenty niezbędne do uzyskania uprawomocnionego pozwolenia na użytkowanie,</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6) Dziennik budowy,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7) protokoły z częściowych odbiorów robót,</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8) protokoły odbioru robót branżowych spisanych z przedstawicielami właściwych zarządców sieci,</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9) kopię umowy,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10) kopię zatwierdzonego projektu czasowej organizacji ruchu.</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Dokumentacja powykonawcza powinna zostać przekazana w wersji papierowej           (2 egzemplarze)</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Dokumentację powykonawczą należy przekazać Zamawiającemu do sprawdzenia na co najmniej 3 dni przed terminem Odbioru Końcowego.</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Dokumentacja powykonawcza wykonywana będzie przez Wykonawcę      sukcesywnie, zgodnie z postępem Robót i odbiorami robót zanikających,  ulegających zakryciu i musi być dostępna do wglądu na każde żądanie Zamawiającego.</w:t>
      </w: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6. Obowiązki Wykonawcy.</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Wykonawca jest zobligowany do wykonywania wszelkich obowiązków wynikających z niniejszej Umowy w dobrej wierze i przy dochowaniu należytej staranności.</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Wykonawca zobowiązuje się powierzać wykonywanie czynności w ramach wykonywania i kontroli Robót wyłącznie osobom, które posiadają odpowiednie uprawnienia do wykonywania takich czynności.</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Wykonawca ustanowi kierownika budowy w rozumieniu prawa budowlanego. Funkcję kierownika budowy sprawować będzie ……………., posiadający uprawnienia budowlane bez ograniczeń nr………. w specjalności drogowej.</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lastRenderedPageBreak/>
        <w:t>4. Wykonawca dostarczy Zamawiającemu:</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w terminie dwóch (2) dni od daty zawarcia niniejszej Umowy oświadczenie kierownika budowy o podjęciu obowiązków,</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w terminie siedmiu (7) dni od daty zawarcia niniejszej Umowy Program Zapewnienia Jakości oraz harmonogram realizacji robót,</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w terminie dwudziestu jeden (21) dni od daty zawarcia niniejszej Umowy zatwierdzony projekt czasowej organizacji ruchu.</w:t>
      </w: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Wykonawca na każde żądanie Zamawiającego w terminie dwóch (2) dni sporządzi i przedstawi  harmonogram postępu i zaawansowania robót.</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7. Wykonawca jest zobowiązany do wykonania wszystkich ciążących na nim obowiązków, które wynikają z prawa budowlanego i innych przepisów obowiązującego w Polsce prawa.</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nie będące w utrzymaniu Zamawiającego, Wykonawca każdorazowo uzgodni możliwość takiego przejazdu z właściwym zarządcą drogi.</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12. W szczególności podczas wykonywania Robót i usuwania wad Wykonawca powinien:</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lastRenderedPageBreak/>
        <w:t>1) zwracać uwagę na bezpieczeństwo osób przebywających na Terenie Budowy oraz utrzymywać Teren Budowy i Roboty w odpowiednim porządku tak, aby uniknąć niebezpieczeństwa dla tych osób,</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rsidR="009B2913" w:rsidRPr="009B2913" w:rsidRDefault="009B2913" w:rsidP="009B2913">
      <w:pPr>
        <w:widowControl w:val="0"/>
        <w:autoSpaceDE w:val="0"/>
        <w:autoSpaceDN w:val="0"/>
        <w:adjustRightInd w:val="0"/>
        <w:spacing w:after="0" w:line="36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rsidR="009B2913" w:rsidRPr="009B2913" w:rsidRDefault="009B2913" w:rsidP="009B2913">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 xml:space="preserve">nazwę, adres Podwykonawcy, imię i nazwisko osoby upoważnionej do reprezentowania, </w:t>
      </w:r>
    </w:p>
    <w:p w:rsidR="009B2913" w:rsidRPr="009B2913" w:rsidRDefault="009B2913" w:rsidP="009B2913">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 xml:space="preserve">przedmiot umowy z dokładnym podaniem zakresu i wielkości, </w:t>
      </w:r>
    </w:p>
    <w:p w:rsidR="009B2913" w:rsidRPr="009B2913" w:rsidRDefault="009B2913" w:rsidP="009B2913">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 xml:space="preserve">wysokość wynagrodzenia Podwykonawcy, </w:t>
      </w:r>
    </w:p>
    <w:p w:rsidR="009B2913" w:rsidRPr="009B2913" w:rsidRDefault="009B2913" w:rsidP="009B2913">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termin wykonania,</w:t>
      </w:r>
    </w:p>
    <w:p w:rsidR="009B2913" w:rsidRPr="009B2913" w:rsidRDefault="009B2913" w:rsidP="009B2913">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9B2913">
        <w:rPr>
          <w:rFonts w:ascii="Arial" w:eastAsia="Calibri" w:hAnsi="Arial" w:cs="Arial"/>
          <w:bCs/>
          <w:color w:val="0D0D0D"/>
          <w:sz w:val="24"/>
          <w:szCs w:val="24"/>
        </w:rPr>
        <w:t>warunki płatności – termin płatności – 10 dni od daty dostarczenia faktury przez Podwykonawcę,</w:t>
      </w:r>
    </w:p>
    <w:p w:rsidR="009B2913" w:rsidRPr="009B2913" w:rsidRDefault="009B2913" w:rsidP="009B2913">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9B2913">
        <w:rPr>
          <w:rFonts w:ascii="Arial" w:eastAsia="Calibri" w:hAnsi="Arial" w:cs="Arial"/>
          <w:bCs/>
          <w:color w:val="0D0D0D"/>
          <w:sz w:val="24"/>
          <w:szCs w:val="24"/>
        </w:rPr>
        <w:t>stwierdzenie, że</w:t>
      </w:r>
      <w:r w:rsidRPr="009B2913">
        <w:rPr>
          <w:rFonts w:ascii="Arial" w:eastAsia="Calibri" w:hAnsi="Arial" w:cs="Arial"/>
          <w:bCs/>
          <w:i/>
          <w:color w:val="0D0D0D"/>
          <w:sz w:val="24"/>
          <w:szCs w:val="24"/>
        </w:rPr>
        <w:t xml:space="preserve"> </w:t>
      </w:r>
      <w:r w:rsidRPr="009B2913">
        <w:rPr>
          <w:rFonts w:ascii="Arial" w:eastAsia="Calibri" w:hAnsi="Arial" w:cs="Arial"/>
          <w:bCs/>
          <w:color w:val="0D0D0D"/>
          <w:sz w:val="24"/>
          <w:szCs w:val="24"/>
        </w:rPr>
        <w:t>Podwykonawca nie może dokonać cesji wierzytelności bez pisemnej zgody Zamawiającego,</w:t>
      </w:r>
    </w:p>
    <w:p w:rsidR="009B2913" w:rsidRPr="009B2913" w:rsidRDefault="009B2913" w:rsidP="009B2913">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9B2913">
        <w:rPr>
          <w:rFonts w:ascii="Arial" w:eastAsia="Calibri" w:hAnsi="Arial" w:cs="Arial"/>
          <w:bCs/>
          <w:color w:val="0D0D0D"/>
          <w:sz w:val="24"/>
          <w:szCs w:val="24"/>
        </w:rPr>
        <w:t>stwierdzenie, że Zamawiający ma prawo bezpośredniego zapytania Podwykonawcy o płatności, bez zgody Wykonawcy,</w:t>
      </w:r>
    </w:p>
    <w:p w:rsidR="009B2913" w:rsidRPr="009B2913" w:rsidRDefault="009B2913" w:rsidP="009B2913">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9B2913">
        <w:rPr>
          <w:rFonts w:ascii="Arial" w:eastAsia="Calibri" w:hAnsi="Arial" w:cs="Arial"/>
          <w:bCs/>
          <w:color w:val="0D0D0D"/>
          <w:sz w:val="24"/>
          <w:szCs w:val="24"/>
        </w:rPr>
        <w:t>zobowiązanie Podwykonawcy do pisemnego powiadamiania Zamawiającego o fakturach składanych do Wykonawcy, w terminie 2 dni od daty ich wystawienia,</w:t>
      </w:r>
    </w:p>
    <w:p w:rsidR="009B2913" w:rsidRPr="009B2913" w:rsidRDefault="009B2913" w:rsidP="009B2913">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9B2913">
        <w:rPr>
          <w:rFonts w:ascii="Arial" w:eastAsia="Calibri" w:hAnsi="Arial" w:cs="Arial"/>
          <w:color w:val="0D0D0D"/>
          <w:sz w:val="24"/>
          <w:szCs w:val="24"/>
        </w:rPr>
        <w:t xml:space="preserve">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w:t>
      </w:r>
      <w:r w:rsidRPr="009B2913">
        <w:rPr>
          <w:rFonts w:ascii="Arial" w:eastAsia="Calibri" w:hAnsi="Arial" w:cs="Arial"/>
          <w:color w:val="0D0D0D"/>
          <w:sz w:val="24"/>
          <w:szCs w:val="24"/>
        </w:rPr>
        <w:lastRenderedPageBreak/>
        <w:t>będzie zawierało datę, w której Wykonawca dokonał tej płatności.</w:t>
      </w:r>
    </w:p>
    <w:p w:rsidR="009B2913" w:rsidRPr="009B2913" w:rsidRDefault="009B2913" w:rsidP="009B2913">
      <w:pPr>
        <w:autoSpaceDE w:val="0"/>
        <w:autoSpaceDN w:val="0"/>
        <w:adjustRightInd w:val="0"/>
        <w:spacing w:before="120" w:after="0" w:line="240" w:lineRule="auto"/>
        <w:jc w:val="both"/>
        <w:rPr>
          <w:rFonts w:ascii="Arial" w:eastAsia="Times New Roman" w:hAnsi="Arial" w:cs="Arial"/>
          <w:color w:val="0D0D0D"/>
          <w:sz w:val="24"/>
          <w:szCs w:val="24"/>
          <w:lang w:eastAsia="pl-PL"/>
        </w:rPr>
      </w:pPr>
    </w:p>
    <w:p w:rsidR="009B2913" w:rsidRPr="009B2913" w:rsidRDefault="009B2913" w:rsidP="009B2913">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14.Ponadto Wykonawca w ramach Wynagrodzenia jest zobowiązany do:</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przejęcia Terenu Budowy od Zamawiającego w określonym w niniejszej Umowie terminie,</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wybudowania we własnym zakresie i na własny koszt obiektów tymczasowego zaplecza budowy oraz jego rozbiórki po zakończeniu budowy zgodnie z planem zagospodarowania Terenu Budowy oraz obowiązującymi przepisami.</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7. Obowiązki Zamawiającego.</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Do obowiązków Zamawiającego należy: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nieodpłatne przekazanie Terenu Budowy,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dostarczenie Wykonawcy dokumentów formalno-prawnych umożliwiających prowadzenie Robót (w tym pozwolenia na budowę, dzienniki budowy),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dostarczenie Dokumentacji Wykonawczej Projektu,</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zapewnienie osoby koordynującej realizację robót a w razie konieczności nadzoru inwestorskiego i autorskiego Projektanta,</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zapłata należnego Wykonawcy Wynagrodzenia w terminach i na warunkach określonych w niniejszej Umowie,</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6) przystąpienie i dokonanie w wymaganych niniejszą Umową terminach Odbiorów Częściowych i Odbioru Końcowego.</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7) przejęcie przedmiotu umowy od Wykonawcy po podpisaniu protokołu Odbioru Końcowego.</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8. Przedstawiciele Stron.</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Przedstawicielami Wykonawcy są:</w:t>
      </w:r>
    </w:p>
    <w:p w:rsidR="009B2913" w:rsidRPr="009B2913" w:rsidRDefault="009B2913" w:rsidP="009B2913">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Pan …………….., tel. ………………</w:t>
      </w:r>
    </w:p>
    <w:p w:rsidR="009B2913" w:rsidRPr="009B2913" w:rsidRDefault="009B2913" w:rsidP="009B2913">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Pan …………….., tel. ………………</w:t>
      </w:r>
    </w:p>
    <w:p w:rsidR="009B2913" w:rsidRPr="009B2913" w:rsidRDefault="009B2913" w:rsidP="009B2913">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Przedstawicielem Zamawiającego jest:</w:t>
      </w:r>
    </w:p>
    <w:p w:rsidR="009B2913" w:rsidRPr="009B2913" w:rsidRDefault="009B2913" w:rsidP="009B2913">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Pan …………………., tel. ………………….</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Zamawiający oraz jego przedstawiciele będą mieli zapewniony nieograniczony dostęp do Terenu Budowy oraz Dziennika budowy.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Projektant będzie pełnił rolę projektanta zgodnie z wymaganiami prawa budowlanego, a także będzie w szczególności wykonywał następujące funkcje:</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w przypadku wystąpienia konieczności nadzór autorski w stosunku do projektu budowlanego i wykonawczego,</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zatwierdzanie do realizacji rysunków roboczych oraz dokumentacji warsztatowej,</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opiniowanie pod względem technicznym ewentualnych robót zamiennych i dodatkowych.</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9. Materiały, Urządzenia i Wyposażenie.</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Wykonawca ponosi pełną odpowiedzialność za to, by stosowane w realizacji Robót Materiały oraz sprzęt budowlany posiadały aktualne dokumenty </w:t>
      </w:r>
      <w:r w:rsidRPr="009B2913">
        <w:rPr>
          <w:rFonts w:ascii="Arial" w:eastAsia="Times New Roman" w:hAnsi="Arial" w:cs="Arial"/>
          <w:color w:val="0D0D0D"/>
          <w:sz w:val="24"/>
          <w:szCs w:val="24"/>
          <w:lang w:eastAsia="pl-PL"/>
        </w:rPr>
        <w:lastRenderedPageBreak/>
        <w:t>dopuszczające do stosowania w budownictwie, zgodnie z przepisami obowiązującymi w tym zakresie. Dotyczy to także technologii stosowanych przez Wykonawcę.</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10. Zmiana zakresu Robót.</w:t>
      </w:r>
    </w:p>
    <w:p w:rsidR="009B2913" w:rsidRPr="009B2913" w:rsidRDefault="009B2913" w:rsidP="009B2913">
      <w:pPr>
        <w:autoSpaceDE w:val="0"/>
        <w:autoSpaceDN w:val="0"/>
        <w:adjustRightInd w:val="0"/>
        <w:spacing w:after="0" w:line="240" w:lineRule="auto"/>
        <w:jc w:val="center"/>
        <w:rPr>
          <w:rFonts w:ascii="Arial" w:eastAsia="Times New Roman" w:hAnsi="Arial" w:cs="Arial"/>
          <w:bCs/>
          <w:i/>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Każda zmiana zakresu robót wymaga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 lub uzupełniającego.</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Na każde żądanie Zamawiającego Wykonawca w terminie 7 dni od pisemnego zapytania ma obowiązek przedłożenia wyceny robót dodatkowych lub uzupełniających.</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Roboty wykonywane bez pisemnego zlecenia Zamawiającego lub samowolnie nie będą dodatkowo wynagradzane i Zamawiający będzie miał prawo żądać ich usunięcia na koszt Wykonawcy z wyłączeniem prac koniecznych związanych z powstaniem sytuacji zagrożenia życia lub mienia.</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W przypadku, gdy Strony nie uzgodnią warunków wykonania robót dodatkowych lub uzupełniających, Zamawiający ma prawo zlecenia ich w trybie ustawy – Prawo zamówień publicznych Innemu Wykonawcy, przy czym Wykonawca musi skoordynować te roboty z własnymi Robotami.</w:t>
      </w:r>
    </w:p>
    <w:p w:rsidR="009B2913" w:rsidRPr="009B2913" w:rsidRDefault="009B2913" w:rsidP="009B2913">
      <w:pPr>
        <w:autoSpaceDE w:val="0"/>
        <w:autoSpaceDN w:val="0"/>
        <w:adjustRightInd w:val="0"/>
        <w:spacing w:after="0" w:line="240" w:lineRule="auto"/>
        <w:jc w:val="both"/>
        <w:rPr>
          <w:rFonts w:ascii="Arial" w:eastAsia="Times New Roman" w:hAnsi="Arial" w:cs="Arial"/>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11. Warunki płatności.</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numPr>
          <w:ilvl w:val="0"/>
          <w:numId w:val="6"/>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Rozliczenia finansowe za wykonane roboty będą się odbywały w następujący sposób:</w:t>
      </w:r>
    </w:p>
    <w:p w:rsidR="009B2913" w:rsidRPr="009B2913" w:rsidRDefault="009B2913" w:rsidP="009B2913">
      <w:pPr>
        <w:numPr>
          <w:ilvl w:val="0"/>
          <w:numId w:val="7"/>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Zamawiający będzie realizował płatności fakturami częściowymi do wysokości 90 % wynagrodzenia umownego,</w:t>
      </w:r>
    </w:p>
    <w:p w:rsidR="009B2913" w:rsidRPr="009B2913" w:rsidRDefault="009B2913" w:rsidP="009B2913">
      <w:pPr>
        <w:numPr>
          <w:ilvl w:val="0"/>
          <w:numId w:val="7"/>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pozostałe 10 % wynagrodzenia umownego po podpisaniu protokołu odbioru końcowego wykonanych robót, określonych w § 2 niniejszej umowy, podpisanego przez upoważnionych przedstawicieli Wykonawcy i Zamawiającego.</w:t>
      </w:r>
    </w:p>
    <w:p w:rsidR="009B2913" w:rsidRPr="009B2913" w:rsidRDefault="009B2913" w:rsidP="009B2913">
      <w:pPr>
        <w:numPr>
          <w:ilvl w:val="0"/>
          <w:numId w:val="6"/>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Rozliczenia finansowe za wykonane roboty będą się odbywały na podstawie:</w:t>
      </w:r>
    </w:p>
    <w:p w:rsidR="009B2913" w:rsidRPr="009B2913" w:rsidRDefault="009B2913" w:rsidP="009B2913">
      <w:pPr>
        <w:numPr>
          <w:ilvl w:val="0"/>
          <w:numId w:val="8"/>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faktur Wykonawcy za wykonane przez siebie i podwykonawców roboty, usługi i dostawy, wystawianych nie częściej niż raz w miesiącu, na podstawie zestawienia wykonanych robót (protokołu odbioru) podpisanego przez obie strony (inspektora nadzoru i kierownika budowy ) i załączonych innych niezbędnych dokumentów (kopie faktur, gwarancje itp.).</w:t>
      </w:r>
    </w:p>
    <w:p w:rsidR="009B2913" w:rsidRPr="009B2913" w:rsidRDefault="009B2913" w:rsidP="009B2913">
      <w:pPr>
        <w:numPr>
          <w:ilvl w:val="0"/>
          <w:numId w:val="8"/>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lastRenderedPageBreak/>
        <w:t>faktury końcowej Wykonawcy wystawionej po zakończeniu robót i protokolarnym ich odebraniu przez komisję odbioru końcowego (z zastrzeżeniem ust. 3)</w:t>
      </w:r>
    </w:p>
    <w:p w:rsidR="009B2913" w:rsidRPr="009B2913" w:rsidRDefault="009B2913" w:rsidP="009B2913">
      <w:pPr>
        <w:numPr>
          <w:ilvl w:val="0"/>
          <w:numId w:val="9"/>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9B2913">
        <w:rPr>
          <w:rFonts w:ascii="Arial" w:eastAsia="Calibri" w:hAnsi="Arial" w:cs="Arial"/>
          <w:b/>
          <w:color w:val="0D0D0D"/>
          <w:sz w:val="24"/>
          <w:szCs w:val="24"/>
        </w:rPr>
        <w:t xml:space="preserve">załącznik nr 9 </w:t>
      </w:r>
      <w:r w:rsidRPr="009B2913">
        <w:rPr>
          <w:rFonts w:ascii="Arial" w:eastAsia="Calibri" w:hAnsi="Arial" w:cs="Arial"/>
          <w:color w:val="0D0D0D"/>
          <w:sz w:val="24"/>
          <w:szCs w:val="24"/>
        </w:rPr>
        <w:t>do niniejszej umowy.</w:t>
      </w:r>
    </w:p>
    <w:p w:rsidR="009B2913" w:rsidRPr="009B2913" w:rsidRDefault="009B2913" w:rsidP="009B2913">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rsidR="009B2913" w:rsidRPr="009B2913" w:rsidRDefault="009B2913" w:rsidP="009B2913">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rsidR="009B2913" w:rsidRPr="009B2913" w:rsidRDefault="009B2913" w:rsidP="009B2913">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rsidR="009B2913" w:rsidRPr="009B2913" w:rsidRDefault="009B2913" w:rsidP="009B2913">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 xml:space="preserve">Termin zapłaty wynagrodzenia podwykonawcy lub dalszemu podwykonawcy przewidziany w umowie o podwykonawstwo nie może być dłuższy niż 10 dni od dnia doręczenia Wykonawcy, podwykonawcy lub dalszemu podwykonawcy </w:t>
      </w:r>
      <w:r w:rsidRPr="009B2913">
        <w:rPr>
          <w:rFonts w:ascii="Arial" w:eastAsia="Calibri" w:hAnsi="Arial" w:cs="Arial"/>
          <w:color w:val="0D0D0D"/>
          <w:sz w:val="24"/>
          <w:szCs w:val="24"/>
        </w:rPr>
        <w:lastRenderedPageBreak/>
        <w:t>faktury lub rachunku potwierdzonych przez inspektora nadzoru, potwierdzających wykonanie zleconej podwykonawcy lub dalszemu podwykonawcy roboty budowlanej.</w:t>
      </w:r>
    </w:p>
    <w:p w:rsidR="009B2913" w:rsidRPr="009B2913" w:rsidRDefault="009B2913" w:rsidP="009B2913">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rsidR="009B2913" w:rsidRPr="009B2913" w:rsidRDefault="009B2913" w:rsidP="009B2913">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w:t>
      </w:r>
    </w:p>
    <w:p w:rsidR="009B2913" w:rsidRPr="009B2913" w:rsidRDefault="009B2913" w:rsidP="009B2913">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 xml:space="preserve">W przypadku zgłoszenia uwag, o których mowa w ust. 9, w terminie wskazanym przez Zamawiającego, Zamawiający może: </w:t>
      </w:r>
    </w:p>
    <w:p w:rsidR="009B2913" w:rsidRPr="009B2913" w:rsidRDefault="009B2913" w:rsidP="009B2913">
      <w:pPr>
        <w:numPr>
          <w:ilvl w:val="0"/>
          <w:numId w:val="11"/>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nie dokonać bezpośredniej zapłaty wynagrodzenia podwykonawcy lub dalszemu podwykonawcy, jeżeli Wykonawca wykaże niezasadność takiej zapłaty, albo</w:t>
      </w:r>
    </w:p>
    <w:p w:rsidR="009B2913" w:rsidRPr="009B2913" w:rsidRDefault="009B2913" w:rsidP="009B2913">
      <w:pPr>
        <w:numPr>
          <w:ilvl w:val="0"/>
          <w:numId w:val="11"/>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9B2913" w:rsidRPr="009B2913" w:rsidRDefault="009B2913" w:rsidP="009B2913">
      <w:pPr>
        <w:numPr>
          <w:ilvl w:val="0"/>
          <w:numId w:val="11"/>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dokonać bezpośredniej zapłaty wynagrodzenia podwykonawcy lub dalszemu podwykonawcy, jeżeli podwykonawca lub dalszy podwykonawca wykaże zasadność takiej zapłaty.</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W przypadku dokonania bezpośredniej zapłaty podwykonawcy lub dalszemu podwykonawcy, o której mowa w ust. 8, Zamawiający potrąca kwotę wypłaconego wynagrodzenia z wynagrodzenia należnego Wykonawcy.</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 xml:space="preserve">Konieczność wielokrotnego dokonywania bezpośredniej zapłaty podwykonawcy lub dalszemu podwykonawcy, o której mowa w ust. 8, lub konieczność dokonania </w:t>
      </w:r>
      <w:r w:rsidRPr="009B2913">
        <w:rPr>
          <w:rFonts w:ascii="Arial" w:eastAsia="Calibri" w:hAnsi="Arial" w:cs="Arial"/>
          <w:color w:val="0D0D0D"/>
          <w:sz w:val="24"/>
          <w:szCs w:val="24"/>
        </w:rPr>
        <w:lastRenderedPageBreak/>
        <w:t>bezpośrednich zapłat na sumę większą niż 5% wartości zawartych z nimi umów może stanowić podstawę do odstąpienia od umowy przez Zamawiającego, zgodnie z postanowieniami § 19 niniejszej umowy.</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Faktury regulowane będą w terminie 30 dni od daty doręczenia kompletu dokumentów, w tym prawidłowo wystawionej faktury Zamawiającemu.</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Zapłata faktury nastąpi w drodze przelewu bankowego z konta Zamawiającego na konto Wykonawcy wskazane w fakturze.</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Jeżeli faktura będzie zawierać błędy, Zamawiający zwróci fakturę Wykonawcy bez księgowania.</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Wykonawca jest zobowiązany do złożenia rozliczenia robót najpóźniej w ciągu 14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Za datę zapłaty uznaje się datę obciążenia rachunku bankowego Zamawiającego.</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Strony postanawiają, że w przypadku opóźnienia w zapłacie należności pieniężnych przysługują im odsetki w wysokości ustawowej.</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Zamawiający nie wyraża zgody na wystawianie faktur w formie elektronicznej.</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Rozliczenie za niewykonaną część zamówienia zostanie wyliczona na podstawie protokołu robót zaniechanych, zatwierdzonego przez obie strony umowy..</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rsidR="009B2913" w:rsidRPr="009B2913" w:rsidRDefault="009B2913" w:rsidP="009B2913">
      <w:pPr>
        <w:numPr>
          <w:ilvl w:val="0"/>
          <w:numId w:val="12"/>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Wykonawca bez pisemnej zgody Zamawiającego nie może przenieść wierzytelności wynikających z tej umowy na osobę trzecią ani dokonywać potrąceń.</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lastRenderedPageBreak/>
        <w:t>§ 12. Odbiory Robót zanikających i ulegających zakryciu.</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Żadna część wykonanych Robót nie może zostać zakryta bez potwierdzonego wpisem do dziennika budowy jej odbioru, dokonanego przez Zamawiającego lub upoważnionego przez Zamawiającego przedstawiciela lub inspektora nadzoru.</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rsidR="009B2913" w:rsidRPr="009B2913" w:rsidRDefault="009B2913" w:rsidP="009B291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13. Odbiór Końcowy.</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Z chwilą ukończenia wszystkich Robót, po wykonaniu wszystkich przeglądów, badań, prób, sprawdzeń wymaganych niniejsza Umową i obowiązującymi w tym zakresie przepisami jak również przygotowaniu kompletu dokumentów potrzebnych do dokonania Odbioru Końcowego Wykonawca dokona wpisu w dzienniku budowy o gotowości Projektu do Odbioru Końcowego.</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2. O ile warunki wymienione w ust. 1 zostaną spełnione wpis do dziennika budowy zostanie potwierdzony przez upoważnionego przedstawiciela Zamawiającego lub inspektora nadzoru </w:t>
      </w:r>
      <w:r w:rsidRPr="009B2913">
        <w:rPr>
          <w:rFonts w:ascii="Arial" w:eastAsia="Times New Roman" w:hAnsi="Arial" w:cs="Arial"/>
          <w:color w:val="0D0D0D" w:themeColor="text1" w:themeTint="F2"/>
          <w:sz w:val="24"/>
          <w:szCs w:val="24"/>
        </w:rPr>
        <w:t>w terminie 2 dni od dnia wpisu w dzienniku budowy.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Tego samego dnia Wykonawca powiadomi pisemnie Zamawiającego o fakcie zakończenia Robót i przekaże dokumentację powykonawczą (operat kolaudacyjny) oraz dokona analogicznego wpisu do dziennika budowy.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W terminie 7 dni od dnia dokonania powiadomienia i przekazania kompletnego operatu kolaudacyjnego, o którym mowa w ust.3, Zamawiający powoła komisję i wyznaczy termin Odbioru Końcowego.</w:t>
      </w: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rsidR="009B2913" w:rsidRPr="009B2913" w:rsidRDefault="009B2913" w:rsidP="009B2913">
      <w:pPr>
        <w:suppressAutoHyphens/>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6. Zamawiający wezwie Wykonawcę na piśmie, do usunięcia lub naprawy wad i usterek i do wykonania pozostałych jeszcze prac oraz ustali termin ich wykonania, który nie będzie dłuższy niż </w:t>
      </w:r>
      <w:r w:rsidRPr="009B2913">
        <w:rPr>
          <w:rFonts w:ascii="Arial" w:eastAsia="Times New Roman" w:hAnsi="Arial" w:cs="Arial"/>
          <w:color w:val="0D0D0D"/>
          <w:sz w:val="24"/>
          <w:szCs w:val="24"/>
          <w:lang w:eastAsia="ar-SA"/>
        </w:rPr>
        <w:t xml:space="preserve">7 dni w przypadku stwierdzenia wady lub usterki zagrażającej bezpieczeństwu ruchu drogowego oraz 30 dni w pozostałych przypadkach, albo w odpowiednim dłuższym terminie uzasadnionym technologicznie, jeśli z powodu właściwości wady lub usterki lub z powodu niekorzystnych warunków atmosferycznych termin usunięcia wady lub usterki powinien być dłuższy. </w:t>
      </w:r>
      <w:r w:rsidRPr="009B2913">
        <w:rPr>
          <w:rFonts w:ascii="Arial" w:eastAsia="Times New Roman" w:hAnsi="Arial" w:cs="Arial"/>
          <w:color w:val="0D0D0D"/>
          <w:sz w:val="24"/>
          <w:szCs w:val="24"/>
          <w:lang w:eastAsia="pl-PL"/>
        </w:rPr>
        <w:t>Wezwanie to powinno specyfikować prace, które zdaniem komisji zawierają wady i usterki lub nie zostały wykonane przez Wykonawcę.</w:t>
      </w:r>
      <w:r w:rsidRPr="009B2913">
        <w:rPr>
          <w:rFonts w:ascii="Arial" w:eastAsia="Times New Roman" w:hAnsi="Arial" w:cs="Arial"/>
          <w:color w:val="0D0D0D"/>
          <w:sz w:val="24"/>
          <w:szCs w:val="24"/>
          <w:lang w:eastAsia="ar-SA"/>
        </w:rPr>
        <w:t xml:space="preserve"> </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lastRenderedPageBreak/>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14. Zabezpieczenie Należytego Wykonania Umowy.</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1. Wykonawca wnosi zabezpieczenie należytego wykonania Umowy w wysokości 10 % Wynagrodzenia, o którym mowa w § 4 ust. 1 niniejszej Umowy, co stanowi kwotę: </w:t>
      </w:r>
    </w:p>
    <w:p w:rsidR="009B2913" w:rsidRPr="009B2913" w:rsidRDefault="009B2913" w:rsidP="009B2913">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(słownie: …………………………………………………………………………….).</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2. Zabezpieczenie zostaje wniesione w formie przewidzianej w art. 148 ust. 1 ustawy Prawo zamówień publicznych. Dokument wniesienia zabezpieczenia należytego wykonania Umowy stanowi </w:t>
      </w:r>
      <w:r w:rsidRPr="009B2913">
        <w:rPr>
          <w:rFonts w:ascii="Arial" w:eastAsia="Times New Roman" w:hAnsi="Arial" w:cs="Arial"/>
          <w:b/>
          <w:bCs/>
          <w:color w:val="0D0D0D"/>
          <w:sz w:val="24"/>
          <w:szCs w:val="24"/>
          <w:lang w:eastAsia="pl-PL"/>
        </w:rPr>
        <w:t xml:space="preserve">Załącznik Nr 6 </w:t>
      </w:r>
      <w:r w:rsidRPr="009B2913">
        <w:rPr>
          <w:rFonts w:ascii="Arial" w:eastAsia="Times New Roman" w:hAnsi="Arial" w:cs="Arial"/>
          <w:color w:val="0D0D0D"/>
          <w:sz w:val="24"/>
          <w:szCs w:val="24"/>
          <w:lang w:eastAsia="pl-PL"/>
        </w:rPr>
        <w:t>do niniejszej Umowy.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Zabezpieczenie służy do pokrycia roszczeń Zamawiającego z tytułu niewykonania lub nienależytego wykonania Robót.</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Wykonawca w trakcie realizacji niniejszej Umowy może wystąpić o dokonanie zmiany formy zabezpieczenia przewidzianych w art. 148 ust. 1 ustawy Prawo zamówień publicznych.</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6. Pozostała część kwoty tj. 30 % pozostawione na zabezpieczenie roszczeń z tytułu zobowiązań wynikających z okresu rękojmi zostanie zwrócona najpóźniej w 15 dniu po upływie okresu rękojmi określonego w § 16 ust. 7 niniejszej Umowy.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7. Zabezpieczenie to zostanie pomniejszone o kwotę ewentualnych należności, które Zamawiający pobrał z tytułu złej realizacji zobowiązań Wykonawcy w okresie rękojmi.</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rsidR="009B2913" w:rsidRPr="009B2913" w:rsidRDefault="009B2913" w:rsidP="009B291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15. Kary umowne.</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Wykonawca zapłaci Zamawiającemu kary umowne naliczone w następujących przypadkach i wysokości:</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1) za </w:t>
      </w:r>
      <w:r w:rsidRPr="009B2913">
        <w:rPr>
          <w:rFonts w:ascii="Arial" w:eastAsia="Times New Roman" w:hAnsi="Arial" w:cs="Arial"/>
          <w:color w:val="0D0D0D" w:themeColor="text1" w:themeTint="F2"/>
          <w:sz w:val="24"/>
          <w:szCs w:val="24"/>
          <w:lang w:eastAsia="pl-PL"/>
        </w:rPr>
        <w:t xml:space="preserve">zwłokę </w:t>
      </w:r>
      <w:r w:rsidRPr="009B2913">
        <w:rPr>
          <w:rFonts w:ascii="Arial" w:eastAsia="Times New Roman" w:hAnsi="Arial" w:cs="Arial"/>
          <w:color w:val="0D0D0D"/>
          <w:sz w:val="24"/>
          <w:szCs w:val="24"/>
          <w:lang w:eastAsia="pl-PL"/>
        </w:rPr>
        <w:t>w rozpoczęciu Robót – w wysokości 0,5 % Wynagrodzenia, o którym mowa w § 4 ust. 1 niniejszej Umowy za każdy dzień zwłoki w przekroczeniu terminu określonego w § 3 ust. 1 niniejszej Umowy, jednak nie więcej niż 30 % Wynagrodzenia, o którym mowa w § 4 ust. 1 niniejszej Umowy,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lastRenderedPageBreak/>
        <w:t>2) za odstąpienie od Umowy przez Zamawiającego z przyczyn leżących po stronie Wykonawcy – w wysokości 20 % Wynagrodzenia, o którym mowa w § 4 ust. 1 niniejszej Umowy,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Wykonawca zapłaci Zamawiającemu kary umowne naliczone od wartości Wynagrodzenia określonego w § 4 ust. 1 niniejszej Umowy w następujących przypadkach i wysokości:</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za powstanie przerwy w realizacji Robót z przyczyn zależnych od Wykonawcy – w wysokości 0,1 % Wynagrodzenia, o którym mowa w § 4 ust. 1 niniejszej Umowy za każdy dzień przerwy potwierdzony przez inspektora nadzoru,</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za zwłokę w realizowaniu przez Wykonawcę terminów określonych w § 3 ust. 2 niniejszej Umowy – w wysokości 0,3 % Wynagrodzenia, o którym mowa w § 4 ust. 1 niniejszej Umowy za każdy dzień zwłoki przez pierwsze 30 dni i 1,5 % Wynagrodzenia, o którym mowa w § 4 ust. 1 niniejszej Umowy za każdy kolejny dzień zwłoki,</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za zwłokę w usunięciu wad stwierdzonych przy odbiorach – w wysokości 0,05 % Wynagrodzenia, o którym mowa w § 4 ust. 1 niniejszej Umowy za każdy dzień zwłoki, potwierdzony przez Zamawiającego,</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Wykonawca zapłaci Zamawiającemu karę umowną o określonej wysokości w następujących przypadkach:</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za zwłokę w odebraniu Terenu Budowy – w wysokości 1.000,00 zł za każdy dzień zwłoki,</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Wykonawca zapłaci Zamawiającemu karę umowną o określonej wysokości w następujących przypadkach:</w:t>
      </w:r>
    </w:p>
    <w:p w:rsidR="009B2913" w:rsidRPr="009B2913" w:rsidRDefault="009B2913" w:rsidP="009B2913">
      <w:pPr>
        <w:widowControl w:val="0"/>
        <w:numPr>
          <w:ilvl w:val="0"/>
          <w:numId w:val="5"/>
        </w:numPr>
        <w:autoSpaceDE w:val="0"/>
        <w:autoSpaceDN w:val="0"/>
        <w:adjustRightInd w:val="0"/>
        <w:spacing w:after="0" w:line="36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za zwłokę w dostarczeniu dokumentów, o których mowa w § 19 ust. 16 niniejszej umowy – w wysokości 500,00 zł za każdy dzień </w:t>
      </w:r>
      <w:r w:rsidRPr="009B2913">
        <w:rPr>
          <w:rFonts w:ascii="Arial" w:eastAsia="Times New Roman" w:hAnsi="Arial" w:cs="Arial"/>
          <w:color w:val="0D0D0D" w:themeColor="text1" w:themeTint="F2"/>
          <w:sz w:val="24"/>
          <w:szCs w:val="24"/>
          <w:lang w:eastAsia="pl-PL"/>
        </w:rPr>
        <w:t>zwłoki</w:t>
      </w:r>
      <w:r w:rsidRPr="009B2913">
        <w:rPr>
          <w:rFonts w:ascii="Arial" w:eastAsia="Times New Roman" w:hAnsi="Arial" w:cs="Arial"/>
          <w:color w:val="FF0000"/>
          <w:sz w:val="24"/>
          <w:szCs w:val="24"/>
          <w:lang w:eastAsia="pl-PL"/>
        </w:rPr>
        <w:t>,</w:t>
      </w:r>
    </w:p>
    <w:p w:rsidR="009B2913" w:rsidRPr="009B2913" w:rsidRDefault="009B2913" w:rsidP="009B2913">
      <w:pPr>
        <w:numPr>
          <w:ilvl w:val="0"/>
          <w:numId w:val="5"/>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za brak zapłaty wynagrodzenia należnego podwykonawcy lub dalszemu podwykonawcy – w wysokości 10 000,00 zł za każdy przypadek niewypłacenia należnego podwykonawcy lub dalszemu podwykonawcy wymagalnego wynagrodzenia, który zawarł zaakceptowaną przez Zamawiającego umowę o podwykonawstwo,</w:t>
      </w:r>
    </w:p>
    <w:p w:rsidR="009B2913" w:rsidRPr="009B2913" w:rsidRDefault="009B2913" w:rsidP="009B2913">
      <w:pPr>
        <w:numPr>
          <w:ilvl w:val="0"/>
          <w:numId w:val="5"/>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za każdą nieterminową zapłatę wynagrodzenia należnego podwykonawcy lub dalszemu podwykonawcy – w wysokości 1 000,00 zł za każdy dzień opóźnienia, liczony od następnego dnia po dniu wyznaczonym na zapłatę,</w:t>
      </w:r>
    </w:p>
    <w:p w:rsidR="009B2913" w:rsidRPr="009B2913" w:rsidRDefault="009B2913" w:rsidP="009B2913">
      <w:pPr>
        <w:numPr>
          <w:ilvl w:val="0"/>
          <w:numId w:val="5"/>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lastRenderedPageBreak/>
        <w:t>za nieprzedłożenie do zaakceptowania projektu umowy o podwykonawstwo lub dalsze podwykonawstwo lub projektu jej zmian – w wysokości 5 000,00 zł za każdy przypadek,</w:t>
      </w:r>
    </w:p>
    <w:p w:rsidR="009B2913" w:rsidRPr="009B2913" w:rsidRDefault="009B2913" w:rsidP="009B2913">
      <w:pPr>
        <w:numPr>
          <w:ilvl w:val="0"/>
          <w:numId w:val="5"/>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za nieprzedłożenie poświadczonej umowy o podwykonawstwo lub dalsze podwykonawstwo – w wysokości 5 000,00 zł za każdy przypadek,</w:t>
      </w:r>
    </w:p>
    <w:p w:rsidR="009B2913" w:rsidRPr="009B2913" w:rsidRDefault="009B2913" w:rsidP="009B2913">
      <w:pPr>
        <w:numPr>
          <w:ilvl w:val="0"/>
          <w:numId w:val="5"/>
        </w:numPr>
        <w:spacing w:after="0" w:line="360" w:lineRule="auto"/>
        <w:jc w:val="both"/>
        <w:rPr>
          <w:rFonts w:ascii="Arial" w:eastAsia="Calibri" w:hAnsi="Arial" w:cs="Arial"/>
          <w:color w:val="0D0D0D"/>
          <w:sz w:val="24"/>
          <w:szCs w:val="24"/>
        </w:rPr>
      </w:pPr>
      <w:r w:rsidRPr="009B2913">
        <w:rPr>
          <w:rFonts w:ascii="Arial" w:eastAsia="Calibri" w:hAnsi="Arial" w:cs="Arial"/>
          <w:color w:val="0D0D0D"/>
          <w:sz w:val="24"/>
          <w:szCs w:val="24"/>
        </w:rPr>
        <w:t>za brak zmiany umowy o podwykonawstwo w zakresie terminu zapłaty – w wysokości 20 % wynagrodzenia określonego w § 4 ust. 1 niniejszej umowy za każdy przypadek,</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Łączna wysokość kar umownych z tytułów przewidzianych w ust.1 pkt 1, ust. 2 i ust. 3 nie może przekroczyć 30 % Wynagrodzenia, o którym mowa w § 4 ust. 1 niniejszej Umowy, z zastrzeżeniem § 15 ust. 2 pkt 5 niniejszej Umowy.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6. Kary umowne będą pobierane odpowiednio z kwot wniesionego zabezpieczenia należytego wykonania Umowy.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7. Zamawiający zapłaci Wykonawcy kary umowne w przypadku odstąpienia od Umowy przez Wykonawcę z przyczyn leżących po stronie Zamawiającego w wysokości 20 % Wynagrodzenia, o którym mowa w § 4 ust. 1 niniejszej Umowy, z wyjątkiem sytuacji przedstawionej w art. 145 ustawy z dnia 29 stycznia 2004 r. – Prawo zamówień publicznych.</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8. W przypadku braku możliwości pełnego zaspokojenia należnych Zamawiającemu kar umownych z tytułu § 15 ust.1, ust. 2 pkt 1 – 4 i ust. 3 niniejszej Umowy z kwoty wniesionego  zabezpieczenia należytego wykonania Umowy, Zamawiający potrąci je z bieżących należności Wykonawcy.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9. Kary należne Zamawiającemu z tytułu § 15 ust. 1, ust. 2 pkt 1 – 4 i ust. 3 niniejszej Umowy przewyższające sumę pobranych przez niego kwot z bieżących należności Wykonawcy, zostaną wpłacone na rachunek Zamawiającego w terminie 30 dni kalendarzowych od pisemnego wezwania do ich uregulowania.</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10. Kary należne Zamawiającemu z tytułu § 15 ust. 2 pkt 4 niniejszej Umowy przewyższające kwotę objętą zabezpieczeniem należytego wykonania Umowy zostaną wpłacone na rachunek Zamawiającego w terminie 30 dni kalendarzowych od pisemnego wezwania do ich uregulowania.</w:t>
      </w: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11. Strony mają prawo do dochodzenia na zasadach ogólnych odszkodowania przewyższającego kary umowne (kara umowna zaliczana).</w:t>
      </w:r>
    </w:p>
    <w:p w:rsidR="009B2913" w:rsidRPr="009B2913" w:rsidRDefault="009B2913" w:rsidP="009B291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16. Gwarancja jakości i rękojmia.</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Wykonawca oświadcza, że udziela gwarancji jakości na wykonane Roboty w okresie rozpoczynającym się od terminu zakończenia Robót określonym w § 3  ust. 2 niniejszej Umowy dla  i obejmujących:</w:t>
      </w:r>
    </w:p>
    <w:p w:rsidR="009B2913" w:rsidRPr="009B2913" w:rsidRDefault="009B2913" w:rsidP="009B2913">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1) ….. miesięcy – dla wykonanych Robót. </w:t>
      </w:r>
    </w:p>
    <w:p w:rsidR="009B2913" w:rsidRPr="009B2913" w:rsidRDefault="009B2913" w:rsidP="009B2913">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2. Okres gwarancji jest liczony od daty podpisania protokołu Odbioru Końcowego </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lastRenderedPageBreak/>
        <w:t>3. W razie wykrycia w okresie gwarancyjnym zgodnie z postanowieniami ust. 1 jakiejkolwiek wady Robót Wykonawca jest zobowiązany do natychmiastowego usunięcia tej wady lub przystąpienia do ich usuwania w terminie 7 dni od ich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7. Wykonawca jest odpowiedzialny z tytułu rękojmi za usunięcie wad prawnych i fizycznych robót w ciągu … miesięcy od daty podpisania protokołu odbioru końcowego. </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8. Zamawiający może dochodzić roszczeń z tytułu rękojmi za wady także po upływie terminu rękojmi, jeżeli zgłosi wadę przed jego upływem.</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9. Zamawiający zastrzega sobie wykonywać uprawnienia z tytułu rękojmi niezależnie od uprawnień wynikających z tytułu gwarancji.</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10. Żaden z zapisów Umowy nie ogranicza ani nie wyklucza w żaden sposób odpowiedzialności Wykonawcy z tytułu rękojmi za wady fizyczne i prawne, które wynikają z przepisów Kodeksu Cywilnego.</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t>
      </w:r>
      <w:r w:rsidRPr="009B2913">
        <w:rPr>
          <w:rFonts w:ascii="Arial" w:eastAsia="Times New Roman" w:hAnsi="Arial" w:cs="Arial"/>
          <w:color w:val="0D0D0D"/>
          <w:sz w:val="24"/>
          <w:szCs w:val="24"/>
          <w:lang w:eastAsia="pl-PL"/>
        </w:rPr>
        <w:lastRenderedPageBreak/>
        <w:t>właściciela urządzenia infrastruktury technicznej i obiektu budowlanego a pozostała część Robót objęta jest Gwarancją Wykonawcy.</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17. Powiadomienia.</w:t>
      </w:r>
    </w:p>
    <w:p w:rsidR="009B2913" w:rsidRPr="009B2913" w:rsidRDefault="009B2913" w:rsidP="009B2913">
      <w:pPr>
        <w:autoSpaceDE w:val="0"/>
        <w:autoSpaceDN w:val="0"/>
        <w:adjustRightInd w:val="0"/>
        <w:spacing w:after="0" w:line="240" w:lineRule="auto"/>
        <w:jc w:val="center"/>
        <w:rPr>
          <w:rFonts w:ascii="Arial" w:eastAsia="Times New Roman" w:hAnsi="Arial" w:cs="Arial"/>
          <w:bCs/>
          <w:i/>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Wszelka korespondencja pomiędzy Stronami będzie kierowana pod niżej wskazane adresy:</w:t>
      </w:r>
    </w:p>
    <w:p w:rsidR="009B2913" w:rsidRPr="009B2913" w:rsidRDefault="009B2913" w:rsidP="009B2913">
      <w:pPr>
        <w:autoSpaceDE w:val="0"/>
        <w:autoSpaceDN w:val="0"/>
        <w:adjustRightInd w:val="0"/>
        <w:spacing w:after="0" w:line="240" w:lineRule="auto"/>
        <w:ind w:left="284"/>
        <w:jc w:val="both"/>
        <w:rPr>
          <w:rFonts w:ascii="Arial" w:eastAsia="Times New Roman" w:hAnsi="Arial" w:cs="Arial"/>
          <w:bCs/>
          <w:color w:val="0D0D0D"/>
          <w:sz w:val="24"/>
          <w:szCs w:val="24"/>
          <w:lang w:eastAsia="pl-PL"/>
        </w:rPr>
      </w:pPr>
      <w:r w:rsidRPr="009B2913">
        <w:rPr>
          <w:rFonts w:ascii="Arial" w:eastAsia="Times New Roman" w:hAnsi="Arial" w:cs="Arial"/>
          <w:color w:val="0D0D0D"/>
          <w:sz w:val="24"/>
          <w:szCs w:val="24"/>
          <w:lang w:eastAsia="pl-PL"/>
        </w:rPr>
        <w:t xml:space="preserve">Zamawiający: </w:t>
      </w:r>
      <w:r w:rsidRPr="009B2913">
        <w:rPr>
          <w:rFonts w:ascii="Arial" w:eastAsia="Times New Roman" w:hAnsi="Arial" w:cs="Arial"/>
          <w:bCs/>
          <w:color w:val="0D0D0D"/>
          <w:sz w:val="24"/>
          <w:szCs w:val="24"/>
          <w:lang w:eastAsia="pl-PL"/>
        </w:rPr>
        <w:t>Zarząd Dróg Powiatowych w Ożarowie Mazowieckim ul. Poznańska 300, 05 – 850 Ożarów Mazowiecki</w:t>
      </w:r>
    </w:p>
    <w:p w:rsidR="009B2913" w:rsidRPr="009B2913" w:rsidRDefault="009B2913" w:rsidP="009B2913">
      <w:pPr>
        <w:autoSpaceDE w:val="0"/>
        <w:autoSpaceDN w:val="0"/>
        <w:adjustRightInd w:val="0"/>
        <w:spacing w:after="0" w:line="240" w:lineRule="auto"/>
        <w:ind w:left="284"/>
        <w:jc w:val="both"/>
        <w:rPr>
          <w:rFonts w:ascii="Arial" w:eastAsia="Times New Roman" w:hAnsi="Arial" w:cs="Arial"/>
          <w:bCs/>
          <w:color w:val="0D0D0D"/>
          <w:sz w:val="24"/>
          <w:szCs w:val="24"/>
          <w:lang w:eastAsia="pl-PL"/>
        </w:rPr>
      </w:pPr>
      <w:r w:rsidRPr="009B2913">
        <w:rPr>
          <w:rFonts w:ascii="Arial" w:eastAsia="Times New Roman" w:hAnsi="Arial" w:cs="Arial"/>
          <w:color w:val="0D0D0D"/>
          <w:sz w:val="24"/>
          <w:szCs w:val="24"/>
          <w:lang w:eastAsia="pl-PL"/>
        </w:rPr>
        <w:t xml:space="preserve">Wykonawca: </w:t>
      </w:r>
      <w:r w:rsidRPr="009B2913">
        <w:rPr>
          <w:rFonts w:ascii="Arial" w:eastAsia="Times New Roman" w:hAnsi="Arial" w:cs="Arial"/>
          <w:bCs/>
          <w:color w:val="0D0D0D"/>
          <w:sz w:val="24"/>
          <w:szCs w:val="24"/>
          <w:lang w:eastAsia="pl-PL"/>
        </w:rPr>
        <w:t>……………………………..</w:t>
      </w:r>
    </w:p>
    <w:p w:rsidR="009B2913" w:rsidRPr="009B2913" w:rsidRDefault="009B2913" w:rsidP="009B2913">
      <w:pPr>
        <w:numPr>
          <w:ilvl w:val="0"/>
          <w:numId w:val="6"/>
        </w:numPr>
        <w:autoSpaceDE w:val="0"/>
        <w:autoSpaceDN w:val="0"/>
        <w:adjustRightInd w:val="0"/>
        <w:spacing w:after="0" w:line="240" w:lineRule="auto"/>
        <w:contextualSpacing/>
        <w:jc w:val="both"/>
        <w:rPr>
          <w:rFonts w:ascii="Arial" w:eastAsia="Times New Roman" w:hAnsi="Arial" w:cs="Arial"/>
          <w:bCs/>
          <w:color w:val="0D0D0D"/>
          <w:sz w:val="24"/>
          <w:szCs w:val="24"/>
          <w:lang w:eastAsia="pl-PL"/>
        </w:rPr>
      </w:pPr>
      <w:r w:rsidRPr="009B2913">
        <w:rPr>
          <w:rFonts w:ascii="Arial" w:eastAsia="Times New Roman" w:hAnsi="Arial" w:cs="Arial"/>
          <w:bCs/>
          <w:color w:val="0D0D0D"/>
          <w:sz w:val="24"/>
          <w:szCs w:val="24"/>
          <w:lang w:eastAsia="pl-PL"/>
        </w:rPr>
        <w:t>W przypadku zmiany adresu siedziby, należy niezwłocznie powiadomić o tym fakcie drugą stronę umowy, w przypadku niepowiadomienia o tym fakcie, przyjmuje się że przesłanie korespondencji na adres wskazany w ust. 1 było skuteczne.</w:t>
      </w:r>
    </w:p>
    <w:p w:rsidR="009B2913" w:rsidRPr="009B2913" w:rsidRDefault="009B2913" w:rsidP="009B2913">
      <w:pPr>
        <w:numPr>
          <w:ilvl w:val="0"/>
          <w:numId w:val="6"/>
        </w:numPr>
        <w:autoSpaceDE w:val="0"/>
        <w:autoSpaceDN w:val="0"/>
        <w:adjustRightInd w:val="0"/>
        <w:spacing w:after="0" w:line="240" w:lineRule="auto"/>
        <w:contextualSpacing/>
        <w:jc w:val="both"/>
        <w:rPr>
          <w:rFonts w:ascii="Arial" w:eastAsia="Times New Roman" w:hAnsi="Arial" w:cs="Arial"/>
          <w:bCs/>
          <w:color w:val="0D0D0D"/>
          <w:sz w:val="24"/>
          <w:szCs w:val="24"/>
          <w:lang w:eastAsia="pl-PL"/>
        </w:rPr>
      </w:pPr>
      <w:r w:rsidRPr="009B2913">
        <w:rPr>
          <w:rFonts w:ascii="Arial" w:eastAsia="Times New Roman" w:hAnsi="Arial" w:cs="Arial"/>
          <w:color w:val="0D0D0D"/>
          <w:sz w:val="24"/>
          <w:szCs w:val="24"/>
          <w:lang w:eastAsia="pl-PL"/>
        </w:rPr>
        <w:t>W przypadkach nie stwarzających zagrożenia bezpieczeństwa lub życia uczestników ruchu drogowego, skutki prawne wywołuje tylko korespondencja przesłana pisemnie lub osobiście.</w:t>
      </w:r>
    </w:p>
    <w:p w:rsidR="009B2913" w:rsidRPr="009B2913" w:rsidRDefault="009B2913" w:rsidP="009B291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18. Cesja.</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9B2913" w:rsidRPr="009B2913" w:rsidRDefault="009B2913" w:rsidP="009B2913">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Bez pisemnej zgody Zamawiającego Wykonawca nie może dokonać cesji uprawnień przysługujących mu z Umowy, przenieść wierzytelności na osobę trzecią oraz dokonywać potrąceń.</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19. Podwykonawstwo.</w:t>
      </w:r>
    </w:p>
    <w:p w:rsidR="009B2913" w:rsidRPr="009B2913" w:rsidRDefault="009B2913" w:rsidP="009B2913">
      <w:pPr>
        <w:autoSpaceDE w:val="0"/>
        <w:autoSpaceDN w:val="0"/>
        <w:adjustRightInd w:val="0"/>
        <w:spacing w:after="0" w:line="240" w:lineRule="auto"/>
        <w:jc w:val="center"/>
        <w:rPr>
          <w:rFonts w:ascii="Arial" w:eastAsia="Times New Roman" w:hAnsi="Arial" w:cs="Arial"/>
          <w:bCs/>
          <w:color w:val="0D0D0D"/>
          <w:sz w:val="24"/>
          <w:szCs w:val="24"/>
          <w:lang w:eastAsia="pl-PL"/>
        </w:rPr>
      </w:pPr>
    </w:p>
    <w:p w:rsidR="009B2913" w:rsidRPr="0023374E" w:rsidRDefault="009B2913" w:rsidP="009B2913">
      <w:pPr>
        <w:numPr>
          <w:ilvl w:val="0"/>
          <w:numId w:val="3"/>
        </w:numPr>
        <w:spacing w:after="0" w:line="360" w:lineRule="auto"/>
        <w:ind w:left="360"/>
        <w:jc w:val="both"/>
        <w:rPr>
          <w:rFonts w:ascii="Arial" w:eastAsia="Calibri" w:hAnsi="Arial" w:cs="Arial"/>
          <w:bCs/>
          <w:color w:val="0D0D0D" w:themeColor="text1" w:themeTint="F2"/>
          <w:sz w:val="24"/>
          <w:szCs w:val="24"/>
        </w:rPr>
      </w:pPr>
      <w:bookmarkStart w:id="0" w:name="_GoBack"/>
      <w:r w:rsidRPr="0023374E">
        <w:rPr>
          <w:rFonts w:ascii="Arial" w:eastAsia="Calibri" w:hAnsi="Arial" w:cs="Arial"/>
          <w:bCs/>
          <w:color w:val="0D0D0D" w:themeColor="text1" w:themeTint="F2"/>
          <w:sz w:val="24"/>
          <w:szCs w:val="24"/>
        </w:rPr>
        <w:t xml:space="preserve"> Wykonawca zgodnie z ofertą powierza wykonanie części zamówienia objętego niniejszą umową w zakresie robót ……………………………… podwykonawcy. *</w:t>
      </w:r>
    </w:p>
    <w:bookmarkEnd w:id="0"/>
    <w:p w:rsidR="009B2913" w:rsidRPr="009B2913" w:rsidRDefault="009B2913" w:rsidP="009B2913">
      <w:pPr>
        <w:spacing w:line="360" w:lineRule="auto"/>
        <w:ind w:left="360"/>
        <w:jc w:val="both"/>
        <w:rPr>
          <w:rFonts w:ascii="Arial" w:eastAsia="Calibri" w:hAnsi="Arial" w:cs="Arial"/>
          <w:bCs/>
          <w:color w:val="0D0D0D"/>
          <w:sz w:val="24"/>
          <w:szCs w:val="24"/>
        </w:rPr>
      </w:pPr>
      <w:r w:rsidRPr="009B2913">
        <w:rPr>
          <w:rFonts w:ascii="Arial" w:eastAsia="Calibri" w:hAnsi="Arial" w:cs="Arial"/>
          <w:bCs/>
          <w:color w:val="0D0D0D"/>
          <w:sz w:val="24"/>
          <w:szCs w:val="24"/>
        </w:rPr>
        <w:t>Wykonawca zgodnie z ofertą część zamówienia obejmującego roboty …………………….……….. zamierza powierzyć podwykonawcy, na którego zasoby powołuje się na zasadach określonych w art. 26 ust. 2b ustawy z dnia 29 stycznia 2004 r. – Prawo zamówień publicznych w celu wykazania spełniania warunków udziału w postępowaniu, o których mowa w art. 22 ust. 1 ustawy z dnia 29 stycznia 2004 r. – Prawo zamówień publicznych. Pozostałe roboty Wykonawca wykona siłami własnymi.*</w:t>
      </w:r>
    </w:p>
    <w:p w:rsidR="009B2913" w:rsidRPr="009B2913" w:rsidRDefault="009B2913" w:rsidP="009B2913">
      <w:pPr>
        <w:spacing w:line="360" w:lineRule="auto"/>
        <w:ind w:left="360"/>
        <w:jc w:val="both"/>
        <w:rPr>
          <w:rFonts w:ascii="Arial" w:eastAsia="Calibri" w:hAnsi="Arial" w:cs="Arial"/>
          <w:bCs/>
          <w:color w:val="0D0D0D"/>
          <w:sz w:val="24"/>
          <w:szCs w:val="24"/>
        </w:rPr>
      </w:pPr>
      <w:r w:rsidRPr="009B2913">
        <w:rPr>
          <w:rFonts w:ascii="Arial" w:eastAsia="Calibri" w:hAnsi="Arial" w:cs="Arial"/>
          <w:bCs/>
          <w:color w:val="0D0D0D"/>
          <w:sz w:val="24"/>
          <w:szCs w:val="24"/>
        </w:rPr>
        <w:t>Wykonawca wykona siłami własnymi całość robót*</w:t>
      </w:r>
    </w:p>
    <w:p w:rsidR="009B2913" w:rsidRPr="009B2913" w:rsidRDefault="009B2913" w:rsidP="009B2913">
      <w:pPr>
        <w:numPr>
          <w:ilvl w:val="0"/>
          <w:numId w:val="3"/>
        </w:numPr>
        <w:spacing w:after="0" w:line="360" w:lineRule="auto"/>
        <w:ind w:left="360"/>
        <w:jc w:val="both"/>
        <w:rPr>
          <w:rFonts w:ascii="Arial" w:eastAsia="Calibri" w:hAnsi="Arial" w:cs="Arial"/>
          <w:color w:val="0D0D0D"/>
          <w:sz w:val="24"/>
          <w:szCs w:val="24"/>
        </w:rPr>
      </w:pPr>
      <w:r w:rsidRPr="009B2913">
        <w:rPr>
          <w:rFonts w:ascii="Arial" w:eastAsia="Calibri" w:hAnsi="Arial" w:cs="Arial"/>
          <w:color w:val="0D0D0D"/>
          <w:sz w:val="24"/>
          <w:szCs w:val="24"/>
        </w:rPr>
        <w:t>Do zawarcia umowy przez Wykonawcę z podwykonawcą lub dalszym podwykonawcą wymagana jest zgoda Zamawiającego.</w:t>
      </w:r>
      <w:r w:rsidRPr="009B2913">
        <w:rPr>
          <w:rFonts w:ascii="Arial" w:eastAsia="Calibri" w:hAnsi="Arial" w:cs="Arial"/>
          <w:bCs/>
          <w:color w:val="0D0D0D"/>
          <w:sz w:val="24"/>
          <w:szCs w:val="24"/>
        </w:rPr>
        <w:t xml:space="preserve"> Do zawarcia przez </w:t>
      </w:r>
      <w:r w:rsidRPr="009B2913">
        <w:rPr>
          <w:rFonts w:ascii="Arial" w:eastAsia="Calibri" w:hAnsi="Arial" w:cs="Arial"/>
          <w:bCs/>
          <w:color w:val="0D0D0D"/>
          <w:sz w:val="24"/>
          <w:szCs w:val="24"/>
        </w:rPr>
        <w:lastRenderedPageBreak/>
        <w:t>podwykonawcę umowy z dalszym podwykonawcą wymagana jest zgoda Zamawiającego i Wykonawcy.</w:t>
      </w:r>
    </w:p>
    <w:p w:rsidR="009B2913" w:rsidRPr="009B2913" w:rsidRDefault="009B2913" w:rsidP="009B2913">
      <w:pPr>
        <w:numPr>
          <w:ilvl w:val="0"/>
          <w:numId w:val="3"/>
        </w:numPr>
        <w:spacing w:after="0" w:line="360" w:lineRule="auto"/>
        <w:ind w:left="360"/>
        <w:jc w:val="both"/>
        <w:rPr>
          <w:rFonts w:ascii="Arial" w:eastAsia="Calibri" w:hAnsi="Arial" w:cs="Arial"/>
          <w:color w:val="0D0D0D"/>
          <w:sz w:val="24"/>
          <w:szCs w:val="24"/>
        </w:rPr>
      </w:pPr>
      <w:r w:rsidRPr="009B2913">
        <w:rPr>
          <w:rFonts w:ascii="Arial" w:eastAsia="Calibri" w:hAnsi="Arial" w:cs="Arial"/>
          <w:bCs/>
          <w:color w:val="0D0D0D"/>
          <w:sz w:val="24"/>
          <w:szCs w:val="24"/>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rsidR="009B2913" w:rsidRPr="009B2913" w:rsidRDefault="009B2913" w:rsidP="009B2913">
      <w:pPr>
        <w:numPr>
          <w:ilvl w:val="0"/>
          <w:numId w:val="3"/>
        </w:numPr>
        <w:spacing w:after="0" w:line="360" w:lineRule="auto"/>
        <w:ind w:left="360"/>
        <w:jc w:val="both"/>
        <w:rPr>
          <w:rFonts w:ascii="Arial" w:eastAsia="Calibri" w:hAnsi="Arial" w:cs="Arial"/>
          <w:color w:val="0D0D0D"/>
          <w:sz w:val="24"/>
          <w:szCs w:val="24"/>
        </w:rPr>
      </w:pPr>
      <w:r w:rsidRPr="009B2913">
        <w:rPr>
          <w:rFonts w:ascii="Arial" w:eastAsia="Calibri" w:hAnsi="Arial" w:cs="Arial"/>
          <w:color w:val="0D0D0D"/>
          <w:sz w:val="24"/>
          <w:szCs w:val="24"/>
        </w:rPr>
        <w:t>W przypadku powierzenia wykonania części robót podwykonawcom Wykonawca odpowiada za działania podwykonawców jak za własne.</w:t>
      </w:r>
      <w:r w:rsidRPr="009B2913">
        <w:rPr>
          <w:rFonts w:ascii="Arial" w:eastAsia="Calibri" w:hAnsi="Arial" w:cs="Arial"/>
          <w:bCs/>
          <w:color w:val="0D0D0D"/>
          <w:sz w:val="24"/>
          <w:szCs w:val="24"/>
        </w:rPr>
        <w:t xml:space="preserve"> </w:t>
      </w:r>
    </w:p>
    <w:p w:rsidR="009B2913" w:rsidRPr="009B2913" w:rsidRDefault="009B2913" w:rsidP="009B2913">
      <w:pPr>
        <w:numPr>
          <w:ilvl w:val="0"/>
          <w:numId w:val="3"/>
        </w:numPr>
        <w:spacing w:after="0" w:line="360" w:lineRule="auto"/>
        <w:ind w:left="360"/>
        <w:jc w:val="both"/>
        <w:rPr>
          <w:rFonts w:ascii="Arial" w:eastAsia="Calibri" w:hAnsi="Arial" w:cs="Arial"/>
          <w:color w:val="0D0D0D"/>
          <w:sz w:val="24"/>
          <w:szCs w:val="24"/>
        </w:rPr>
      </w:pPr>
      <w:r w:rsidRPr="009B2913">
        <w:rPr>
          <w:rFonts w:ascii="Arial" w:eastAsia="Calibri" w:hAnsi="Arial" w:cs="Arial"/>
          <w:color w:val="0D0D0D"/>
          <w:sz w:val="24"/>
          <w:szCs w:val="24"/>
        </w:rPr>
        <w:t>W trakcie realizacji umowy Wykonawca może zmieniać podwykonawców. Zmiana podwykonawcy na którego zasoby Wykonawca powoływał się na zasadach określonych w art. 26 ust. 2b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rsidR="009B2913" w:rsidRPr="009B2913" w:rsidRDefault="009B2913" w:rsidP="009B2913">
      <w:pPr>
        <w:numPr>
          <w:ilvl w:val="0"/>
          <w:numId w:val="3"/>
        </w:numPr>
        <w:spacing w:after="0" w:line="360" w:lineRule="auto"/>
        <w:ind w:left="360"/>
        <w:jc w:val="both"/>
        <w:rPr>
          <w:rFonts w:ascii="Arial" w:eastAsia="Calibri" w:hAnsi="Arial" w:cs="Arial"/>
          <w:color w:val="0D0D0D"/>
          <w:sz w:val="24"/>
          <w:szCs w:val="24"/>
        </w:rPr>
      </w:pPr>
      <w:r w:rsidRPr="009B2913">
        <w:rPr>
          <w:rFonts w:ascii="Arial" w:eastAsia="Calibri" w:hAnsi="Arial" w:cs="Arial"/>
          <w:color w:val="0D0D0D"/>
          <w:sz w:val="24"/>
          <w:szCs w:val="24"/>
        </w:rPr>
        <w:t>Jeżeli zmiana albo rezygnacja z podwykonawcy dotyczy podmiotu, na którego zasoby Wykonawca powoływał się na zasadach określonych w art. 26 ust. 2b ustawy, w celu wykazania spełnienia warunków udziału w postępowaniu, o których mowa w art. 22 ust. 1</w:t>
      </w:r>
      <w:r w:rsidRPr="009B2913">
        <w:rPr>
          <w:rFonts w:ascii="Arial" w:eastAsia="Calibri" w:hAnsi="Arial" w:cs="Arial"/>
          <w:bCs/>
          <w:color w:val="0D0D0D"/>
          <w:sz w:val="24"/>
          <w:szCs w:val="24"/>
        </w:rPr>
        <w:t xml:space="preserve"> ustawy z dnia 29 stycznia 2004 r. – Prawo zamówień publicznych</w:t>
      </w:r>
      <w:r w:rsidRPr="009B2913">
        <w:rPr>
          <w:rFonts w:ascii="Arial" w:eastAsia="Calibri" w:hAnsi="Arial" w:cs="Arial"/>
          <w:color w:val="0D0D0D"/>
          <w:sz w:val="24"/>
          <w:szCs w:val="24"/>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rsidR="009B2913" w:rsidRPr="009B2913" w:rsidRDefault="009B2913" w:rsidP="009B2913">
      <w:pPr>
        <w:numPr>
          <w:ilvl w:val="0"/>
          <w:numId w:val="3"/>
        </w:numPr>
        <w:spacing w:after="0" w:line="360" w:lineRule="auto"/>
        <w:ind w:left="360"/>
        <w:jc w:val="both"/>
        <w:rPr>
          <w:rFonts w:ascii="Arial" w:eastAsia="Calibri" w:hAnsi="Arial" w:cs="Arial"/>
          <w:color w:val="0D0D0D"/>
          <w:sz w:val="24"/>
          <w:szCs w:val="24"/>
        </w:rPr>
      </w:pPr>
      <w:r w:rsidRPr="009B2913">
        <w:rPr>
          <w:rFonts w:ascii="Arial" w:eastAsia="Calibri" w:hAnsi="Arial" w:cs="Arial"/>
          <w:color w:val="0D0D0D"/>
          <w:sz w:val="24"/>
          <w:szCs w:val="24"/>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rsidR="009B2913" w:rsidRPr="009B2913" w:rsidRDefault="009B2913" w:rsidP="009B2913">
      <w:pPr>
        <w:numPr>
          <w:ilvl w:val="0"/>
          <w:numId w:val="3"/>
        </w:numPr>
        <w:spacing w:after="0" w:line="360" w:lineRule="auto"/>
        <w:ind w:left="360"/>
        <w:jc w:val="both"/>
        <w:rPr>
          <w:rFonts w:ascii="Arial" w:eastAsia="Calibri" w:hAnsi="Arial" w:cs="Arial"/>
          <w:color w:val="0D0D0D"/>
          <w:sz w:val="24"/>
          <w:szCs w:val="24"/>
        </w:rPr>
      </w:pPr>
      <w:r w:rsidRPr="009B2913">
        <w:rPr>
          <w:rFonts w:ascii="Arial" w:eastAsia="Calibri" w:hAnsi="Arial" w:cs="Arial"/>
          <w:color w:val="0D0D0D"/>
          <w:sz w:val="24"/>
          <w:szCs w:val="24"/>
        </w:rPr>
        <w:lastRenderedPageBreak/>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w:t>
      </w:r>
      <w:proofErr w:type="spellStart"/>
      <w:r w:rsidRPr="009B2913">
        <w:rPr>
          <w:rFonts w:ascii="Arial" w:eastAsia="Calibri" w:hAnsi="Arial" w:cs="Arial"/>
          <w:color w:val="0D0D0D"/>
          <w:sz w:val="24"/>
          <w:szCs w:val="24"/>
        </w:rPr>
        <w:t>siwz</w:t>
      </w:r>
      <w:proofErr w:type="spellEnd"/>
      <w:r w:rsidRPr="009B2913">
        <w:rPr>
          <w:rFonts w:ascii="Arial" w:eastAsia="Calibri" w:hAnsi="Arial" w:cs="Arial"/>
          <w:color w:val="0D0D0D"/>
          <w:sz w:val="24"/>
          <w:szCs w:val="24"/>
        </w:rPr>
        <w:t xml:space="preserve">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rsidR="009B2913" w:rsidRPr="009B2913" w:rsidRDefault="009B2913" w:rsidP="009B2913">
      <w:pPr>
        <w:numPr>
          <w:ilvl w:val="0"/>
          <w:numId w:val="3"/>
        </w:numPr>
        <w:spacing w:after="0" w:line="360" w:lineRule="auto"/>
        <w:ind w:left="360"/>
        <w:jc w:val="both"/>
        <w:rPr>
          <w:rFonts w:ascii="Arial" w:eastAsia="Calibri" w:hAnsi="Arial" w:cs="Arial"/>
          <w:color w:val="0D0D0D"/>
          <w:sz w:val="24"/>
          <w:szCs w:val="24"/>
        </w:rPr>
      </w:pPr>
      <w:r w:rsidRPr="009B2913">
        <w:rPr>
          <w:rFonts w:ascii="Arial" w:eastAsia="Calibri" w:hAnsi="Arial" w:cs="Arial"/>
          <w:color w:val="0D0D0D"/>
          <w:sz w:val="24"/>
          <w:szCs w:val="24"/>
        </w:rPr>
        <w:t>Przepisy niniejszego paragrafu stosuje się odpowiednio do zmian umowy o podwykonawstwo z dalszym podwykonawcą.</w:t>
      </w:r>
    </w:p>
    <w:p w:rsidR="009B2913" w:rsidRPr="009B2913" w:rsidRDefault="009B2913" w:rsidP="009B2913">
      <w:pPr>
        <w:numPr>
          <w:ilvl w:val="0"/>
          <w:numId w:val="3"/>
        </w:numPr>
        <w:spacing w:after="0" w:line="360" w:lineRule="auto"/>
        <w:ind w:left="360"/>
        <w:jc w:val="both"/>
        <w:rPr>
          <w:rFonts w:ascii="Arial" w:eastAsia="Calibri" w:hAnsi="Arial" w:cs="Arial"/>
          <w:color w:val="0D0D0D"/>
          <w:sz w:val="24"/>
          <w:szCs w:val="24"/>
        </w:rPr>
      </w:pPr>
      <w:r w:rsidRPr="009B2913">
        <w:rPr>
          <w:rFonts w:ascii="Arial" w:eastAsia="Calibri" w:hAnsi="Arial" w:cs="Arial"/>
          <w:color w:val="0D0D0D"/>
          <w:sz w:val="24"/>
          <w:szCs w:val="24"/>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rsidR="009B2913" w:rsidRPr="009B2913" w:rsidRDefault="009B2913" w:rsidP="009B2913">
      <w:pPr>
        <w:numPr>
          <w:ilvl w:val="0"/>
          <w:numId w:val="3"/>
        </w:numPr>
        <w:spacing w:after="0" w:line="360" w:lineRule="auto"/>
        <w:ind w:left="360"/>
        <w:jc w:val="both"/>
        <w:rPr>
          <w:rFonts w:ascii="Arial" w:eastAsia="Calibri" w:hAnsi="Arial" w:cs="Arial"/>
          <w:color w:val="0D0D0D"/>
          <w:sz w:val="24"/>
          <w:szCs w:val="24"/>
        </w:rPr>
      </w:pPr>
      <w:r w:rsidRPr="009B2913">
        <w:rPr>
          <w:rFonts w:ascii="Arial" w:eastAsia="Calibri" w:hAnsi="Arial" w:cs="Arial"/>
          <w:color w:val="0D0D0D"/>
          <w:sz w:val="24"/>
          <w:szCs w:val="24"/>
        </w:rPr>
        <w:t>Na żądanie Zamawiającego, Wykonawca zobowiązany jest dostarczyć w formie pisemnej dodatkowe informacje dotyczące podwykonawców.</w:t>
      </w:r>
    </w:p>
    <w:p w:rsidR="009B2913" w:rsidRPr="009B2913" w:rsidRDefault="009B2913" w:rsidP="009B2913">
      <w:pPr>
        <w:numPr>
          <w:ilvl w:val="0"/>
          <w:numId w:val="3"/>
        </w:numPr>
        <w:spacing w:after="0" w:line="360" w:lineRule="auto"/>
        <w:ind w:left="360"/>
        <w:jc w:val="both"/>
        <w:rPr>
          <w:rFonts w:ascii="Arial" w:eastAsia="Calibri" w:hAnsi="Arial" w:cs="Arial"/>
          <w:bCs/>
          <w:color w:val="0D0D0D"/>
          <w:sz w:val="24"/>
          <w:szCs w:val="24"/>
        </w:rPr>
      </w:pPr>
      <w:r w:rsidRPr="009B2913">
        <w:rPr>
          <w:rFonts w:ascii="Arial" w:eastAsia="Calibri" w:hAnsi="Arial" w:cs="Arial"/>
          <w:bCs/>
          <w:color w:val="0D0D0D"/>
          <w:sz w:val="24"/>
          <w:szCs w:val="24"/>
        </w:rPr>
        <w:t>Sumaryczna wartość wynagrodzeń brutto wynikających z umów podwykonawczych i należnych Wykonawcy nie może przekroczyć wysokości wynagrodzenia określonego w § 4 ust.1 niniejszej umowy.</w:t>
      </w:r>
    </w:p>
    <w:p w:rsidR="009B2913" w:rsidRPr="009B2913" w:rsidRDefault="009B2913" w:rsidP="009B2913">
      <w:pPr>
        <w:numPr>
          <w:ilvl w:val="0"/>
          <w:numId w:val="3"/>
        </w:numPr>
        <w:spacing w:after="0" w:line="360" w:lineRule="auto"/>
        <w:ind w:left="360"/>
        <w:jc w:val="both"/>
        <w:rPr>
          <w:rFonts w:ascii="Arial" w:eastAsia="Calibri" w:hAnsi="Arial" w:cs="Arial"/>
          <w:bCs/>
          <w:color w:val="0D0D0D"/>
          <w:sz w:val="24"/>
          <w:szCs w:val="24"/>
        </w:rPr>
      </w:pPr>
      <w:r w:rsidRPr="009B2913">
        <w:rPr>
          <w:rFonts w:ascii="Arial" w:eastAsia="Calibri" w:hAnsi="Arial" w:cs="Arial"/>
          <w:bCs/>
          <w:color w:val="0D0D0D"/>
          <w:sz w:val="24"/>
          <w:szCs w:val="24"/>
        </w:rPr>
        <w:lastRenderedPageBreak/>
        <w:t>Przed wyrażeniem zgody lub upływem terminu przewidzianego do jej wyrażenia przez Zamawiającego zgodnie z ust. 8, podwykonawca lub dalszy podwykonawca nie mogą rozpocząć jakichkolwiek robót na terenie budowy.</w:t>
      </w:r>
    </w:p>
    <w:p w:rsidR="009B2913" w:rsidRPr="009B2913" w:rsidRDefault="009B2913" w:rsidP="009B2913">
      <w:pPr>
        <w:numPr>
          <w:ilvl w:val="0"/>
          <w:numId w:val="3"/>
        </w:numPr>
        <w:spacing w:after="0" w:line="360" w:lineRule="auto"/>
        <w:ind w:left="360"/>
        <w:jc w:val="both"/>
        <w:rPr>
          <w:rFonts w:ascii="Arial" w:eastAsia="Calibri" w:hAnsi="Arial" w:cs="Arial"/>
          <w:bCs/>
          <w:color w:val="0D0D0D"/>
          <w:sz w:val="24"/>
          <w:szCs w:val="24"/>
        </w:rPr>
      </w:pPr>
      <w:r w:rsidRPr="009B2913">
        <w:rPr>
          <w:rFonts w:ascii="Arial" w:eastAsia="Calibri" w:hAnsi="Arial" w:cs="Arial"/>
          <w:bCs/>
          <w:color w:val="0D0D0D"/>
          <w:sz w:val="24"/>
          <w:szCs w:val="24"/>
        </w:rPr>
        <w:t>Zamawiający zastrzega sobie prawo naliczenia Wykonawcy kar umownych z tytułu:</w:t>
      </w:r>
    </w:p>
    <w:p w:rsidR="009B2913" w:rsidRPr="009B2913" w:rsidRDefault="009B2913" w:rsidP="009B2913">
      <w:pPr>
        <w:numPr>
          <w:ilvl w:val="0"/>
          <w:numId w:val="4"/>
        </w:numPr>
        <w:spacing w:after="0" w:line="360" w:lineRule="auto"/>
        <w:ind w:left="1080"/>
        <w:jc w:val="both"/>
        <w:rPr>
          <w:rFonts w:ascii="Arial" w:eastAsia="Calibri" w:hAnsi="Arial" w:cs="Arial"/>
          <w:bCs/>
          <w:color w:val="0D0D0D"/>
          <w:sz w:val="24"/>
          <w:szCs w:val="24"/>
        </w:rPr>
      </w:pPr>
      <w:r w:rsidRPr="009B2913">
        <w:rPr>
          <w:rFonts w:ascii="Arial" w:eastAsia="Calibri" w:hAnsi="Arial" w:cs="Arial"/>
          <w:bCs/>
          <w:color w:val="0D0D0D"/>
          <w:sz w:val="24"/>
          <w:szCs w:val="24"/>
        </w:rPr>
        <w:t>braku zapłaty lub nieterminowej zapłaty wynagrodzenia należnego podwykonawcom lub dalszym podwykonawcom, powstałych po zaakceptowaniu przez Zamawiającego umowy o podwykonawstwo,</w:t>
      </w:r>
    </w:p>
    <w:p w:rsidR="009B2913" w:rsidRPr="009B2913" w:rsidRDefault="009B2913" w:rsidP="009B2913">
      <w:pPr>
        <w:numPr>
          <w:ilvl w:val="0"/>
          <w:numId w:val="4"/>
        </w:numPr>
        <w:spacing w:after="0" w:line="360" w:lineRule="auto"/>
        <w:ind w:left="1080"/>
        <w:jc w:val="both"/>
        <w:rPr>
          <w:rFonts w:ascii="Arial" w:eastAsia="Calibri" w:hAnsi="Arial" w:cs="Arial"/>
          <w:bCs/>
          <w:color w:val="0D0D0D"/>
          <w:sz w:val="24"/>
          <w:szCs w:val="24"/>
        </w:rPr>
      </w:pPr>
      <w:r w:rsidRPr="009B2913">
        <w:rPr>
          <w:rFonts w:ascii="Arial" w:eastAsia="Calibri" w:hAnsi="Arial" w:cs="Arial"/>
          <w:bCs/>
          <w:color w:val="0D0D0D"/>
          <w:sz w:val="24"/>
          <w:szCs w:val="24"/>
        </w:rPr>
        <w:t>nieprzedłożenia do zaakceptowania projektu umowy o podwykonawstwo, lub projektu jej zmian,</w:t>
      </w:r>
    </w:p>
    <w:p w:rsidR="009B2913" w:rsidRPr="009B2913" w:rsidRDefault="009B2913" w:rsidP="009B2913">
      <w:pPr>
        <w:numPr>
          <w:ilvl w:val="0"/>
          <w:numId w:val="4"/>
        </w:numPr>
        <w:spacing w:after="0" w:line="360" w:lineRule="auto"/>
        <w:ind w:left="1080"/>
        <w:jc w:val="both"/>
        <w:rPr>
          <w:rFonts w:ascii="Arial" w:eastAsia="Calibri" w:hAnsi="Arial" w:cs="Arial"/>
          <w:bCs/>
          <w:color w:val="0D0D0D"/>
          <w:sz w:val="24"/>
          <w:szCs w:val="24"/>
        </w:rPr>
      </w:pPr>
      <w:r w:rsidRPr="009B2913">
        <w:rPr>
          <w:rFonts w:ascii="Arial" w:eastAsia="Calibri" w:hAnsi="Arial" w:cs="Arial"/>
          <w:bCs/>
          <w:color w:val="0D0D0D"/>
          <w:sz w:val="24"/>
          <w:szCs w:val="24"/>
        </w:rPr>
        <w:t>nieprzedłożenia poświadczonej za zgodność z oryginałem kopii umowy o podwykonawstwo lub jej zmiany,</w:t>
      </w:r>
    </w:p>
    <w:p w:rsidR="009B2913" w:rsidRPr="009B2913" w:rsidRDefault="009B2913" w:rsidP="009B2913">
      <w:pPr>
        <w:numPr>
          <w:ilvl w:val="0"/>
          <w:numId w:val="4"/>
        </w:numPr>
        <w:spacing w:after="0" w:line="360" w:lineRule="auto"/>
        <w:ind w:left="1080"/>
        <w:jc w:val="both"/>
        <w:rPr>
          <w:rFonts w:ascii="Arial" w:eastAsia="Calibri" w:hAnsi="Arial" w:cs="Arial"/>
          <w:bCs/>
          <w:color w:val="0D0D0D"/>
          <w:sz w:val="24"/>
          <w:szCs w:val="24"/>
        </w:rPr>
      </w:pPr>
      <w:r w:rsidRPr="009B2913">
        <w:rPr>
          <w:rFonts w:ascii="Arial" w:eastAsia="Calibri" w:hAnsi="Arial" w:cs="Arial"/>
          <w:bCs/>
          <w:color w:val="0D0D0D"/>
          <w:sz w:val="24"/>
          <w:szCs w:val="24"/>
        </w:rPr>
        <w:t>braku zmiany umowy o podwykonawstwo w zakresie terminu zapłaty.</w:t>
      </w:r>
    </w:p>
    <w:p w:rsidR="009B2913" w:rsidRPr="009B2913" w:rsidRDefault="009B2913" w:rsidP="009B2913">
      <w:pPr>
        <w:numPr>
          <w:ilvl w:val="0"/>
          <w:numId w:val="3"/>
        </w:numPr>
        <w:spacing w:after="0" w:line="360" w:lineRule="auto"/>
        <w:ind w:left="360"/>
        <w:jc w:val="both"/>
        <w:rPr>
          <w:rFonts w:ascii="Arial" w:eastAsia="Calibri" w:hAnsi="Arial" w:cs="Arial"/>
          <w:bCs/>
          <w:color w:val="0D0D0D"/>
          <w:sz w:val="24"/>
          <w:szCs w:val="24"/>
        </w:rPr>
      </w:pPr>
      <w:r w:rsidRPr="009B2913">
        <w:rPr>
          <w:rFonts w:ascii="Arial" w:eastAsia="Calibri" w:hAnsi="Arial" w:cs="Arial"/>
          <w:bCs/>
          <w:color w:val="0D0D0D"/>
          <w:sz w:val="24"/>
          <w:szCs w:val="24"/>
        </w:rPr>
        <w:t>Do płatności dla podwykonawcy stosuje się postanowienia § 11 niniejszej umowy.</w:t>
      </w:r>
    </w:p>
    <w:p w:rsidR="009B2913" w:rsidRPr="009B2913" w:rsidRDefault="009B2913" w:rsidP="009B2913">
      <w:pPr>
        <w:numPr>
          <w:ilvl w:val="0"/>
          <w:numId w:val="3"/>
        </w:numPr>
        <w:spacing w:after="0" w:line="360" w:lineRule="auto"/>
        <w:ind w:left="360"/>
        <w:jc w:val="both"/>
        <w:rPr>
          <w:rFonts w:ascii="Arial" w:eastAsia="Calibri" w:hAnsi="Arial" w:cs="Arial"/>
          <w:bCs/>
          <w:color w:val="0D0D0D"/>
          <w:sz w:val="24"/>
          <w:szCs w:val="24"/>
        </w:rPr>
      </w:pPr>
      <w:r w:rsidRPr="009B2913">
        <w:rPr>
          <w:rFonts w:ascii="Arial" w:eastAsia="Calibri" w:hAnsi="Arial" w:cs="Arial"/>
          <w:bCs/>
          <w:color w:val="0D0D0D"/>
          <w:sz w:val="24"/>
          <w:szCs w:val="24"/>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rsidR="009B2913" w:rsidRPr="009B2913" w:rsidRDefault="009B2913" w:rsidP="009B2913">
      <w:pPr>
        <w:numPr>
          <w:ilvl w:val="0"/>
          <w:numId w:val="3"/>
        </w:numPr>
        <w:spacing w:after="0" w:line="360" w:lineRule="auto"/>
        <w:ind w:left="360"/>
        <w:jc w:val="both"/>
        <w:rPr>
          <w:rFonts w:ascii="Arial" w:eastAsia="Calibri" w:hAnsi="Arial" w:cs="Arial"/>
          <w:bCs/>
          <w:color w:val="0D0D0D"/>
          <w:sz w:val="24"/>
          <w:szCs w:val="24"/>
        </w:rPr>
      </w:pPr>
      <w:r w:rsidRPr="009B2913">
        <w:rPr>
          <w:rFonts w:ascii="Arial" w:eastAsia="Calibri" w:hAnsi="Arial" w:cs="Arial"/>
          <w:bCs/>
          <w:color w:val="0D0D0D"/>
          <w:sz w:val="24"/>
          <w:szCs w:val="24"/>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rsidR="009B2913" w:rsidRPr="009B2913" w:rsidRDefault="009B2913" w:rsidP="009B2913">
      <w:pPr>
        <w:numPr>
          <w:ilvl w:val="0"/>
          <w:numId w:val="3"/>
        </w:numPr>
        <w:spacing w:after="0" w:line="360" w:lineRule="auto"/>
        <w:ind w:left="360"/>
        <w:jc w:val="both"/>
        <w:rPr>
          <w:rFonts w:ascii="Arial" w:eastAsia="Calibri" w:hAnsi="Arial" w:cs="Arial"/>
          <w:bCs/>
          <w:color w:val="0D0D0D"/>
          <w:sz w:val="24"/>
          <w:szCs w:val="24"/>
        </w:rPr>
      </w:pPr>
      <w:r w:rsidRPr="009B2913">
        <w:rPr>
          <w:rFonts w:ascii="Arial" w:eastAsia="Calibri" w:hAnsi="Arial" w:cs="Arial"/>
          <w:bCs/>
          <w:color w:val="0D0D0D"/>
          <w:sz w:val="24"/>
          <w:szCs w:val="24"/>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rsidR="009B2913" w:rsidRPr="009B2913" w:rsidRDefault="009B2913" w:rsidP="009B2913">
      <w:pPr>
        <w:numPr>
          <w:ilvl w:val="0"/>
          <w:numId w:val="3"/>
        </w:numPr>
        <w:spacing w:after="0" w:line="360" w:lineRule="auto"/>
        <w:ind w:left="360"/>
        <w:jc w:val="both"/>
        <w:rPr>
          <w:rFonts w:ascii="Arial" w:eastAsia="Calibri" w:hAnsi="Arial" w:cs="Arial"/>
          <w:bCs/>
          <w:color w:val="0D0D0D"/>
          <w:sz w:val="24"/>
          <w:szCs w:val="24"/>
        </w:rPr>
      </w:pPr>
      <w:r w:rsidRPr="009B2913">
        <w:rPr>
          <w:rFonts w:ascii="Arial" w:eastAsia="Calibri" w:hAnsi="Arial" w:cs="Arial"/>
          <w:bCs/>
          <w:color w:val="0D0D0D"/>
          <w:sz w:val="24"/>
          <w:szCs w:val="24"/>
        </w:rPr>
        <w:lastRenderedPageBreak/>
        <w:t>Wykonawca zobowiązany jest na żądanie Zamawiającego udzielić mu wszelkich informacji w formie pisemnej dotyczących podwykonawców lub dalszych podwykonawców.</w:t>
      </w:r>
    </w:p>
    <w:p w:rsidR="009B2913" w:rsidRPr="009B2913" w:rsidRDefault="009B2913" w:rsidP="009B2913">
      <w:pPr>
        <w:numPr>
          <w:ilvl w:val="0"/>
          <w:numId w:val="3"/>
        </w:numPr>
        <w:spacing w:after="0" w:line="360" w:lineRule="auto"/>
        <w:ind w:left="360"/>
        <w:jc w:val="both"/>
        <w:rPr>
          <w:rFonts w:ascii="Arial" w:eastAsia="Calibri" w:hAnsi="Arial" w:cs="Arial"/>
          <w:bCs/>
          <w:color w:val="0D0D0D"/>
          <w:sz w:val="24"/>
          <w:szCs w:val="24"/>
        </w:rPr>
      </w:pPr>
      <w:r w:rsidRPr="009B2913">
        <w:rPr>
          <w:rFonts w:ascii="Arial" w:eastAsia="Calibri" w:hAnsi="Arial" w:cs="Arial"/>
          <w:color w:val="0D0D0D"/>
          <w:sz w:val="24"/>
          <w:szCs w:val="24"/>
        </w:rPr>
        <w:t xml:space="preserve"> W przypadkach, o których mowa w ust. 8, Wykonawca, podwykonawca lub dalszy podwykonawca może poświadczyć za zgodność z oryginałem kopię umowy o podwykonawstwo.</w:t>
      </w:r>
    </w:p>
    <w:p w:rsidR="009B2913" w:rsidRPr="009B2913" w:rsidRDefault="009B2913" w:rsidP="009B291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20. Siła wyższa.</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Każda Strona może zawiesić wykonanie zobowiązań z tytułu Umowy jedynie na czas, w którym nie może ich wykonywać w rezultacie zaistnienia siły wyższej.</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Siłą wyższą w rozumieniu Umowy będzie nagłe, nadzwyczajne i zewnętrzne zdarzenie, na którego wystąpienie i trwanie strony nie mają wpływu, a w szczególności klęski żywiołowe, wojna lub akcja wojskowa.</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Po ustaniu okoliczności, o których mowa w ust. 1 Strony przystąpią do oceny możliwości kontynuowania Umowy.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W przypadku nie uzgodnienia przez Strony warunków kontynuowania Umowy każda z nich będzie miała prawo do odstąpienia od Umowy na piśmie z zachowaniem jednomiesięcznego terminu wypowiedzenia, przy czym Zamawiający będzie zobowiązany do zapłaty wynagrodzenia Wykonawcy zgodnie z § 21 ust. 4 niniejszej Umowy.</w:t>
      </w:r>
    </w:p>
    <w:p w:rsidR="009B2913" w:rsidRPr="009B2913" w:rsidRDefault="009B2913" w:rsidP="009B291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21. Odstąpienie od Umowy.</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Zamawiający może na piśmie odstąpić od niniejszej Umowy z przyczyn leżących po stronie Wykonawcy w przypadku:</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nie rozpoczęcia Robót przez Wykonawcę w terminie określonym w § 3 ust. 1 niniejszej Umowy,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przerwy w wykonywaniu Robót przez Wykonawcę, o ile ta udokumentowana a nie usprawiedliwiona żadnymi okolicznościami przerwa trwa dłużej niż 7 dni,</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wadliwego lub sprzecznego z niniejszą Umową wykonywania Robót przez Wykonawcę, jeżeli pomimo wezwania i wyznaczenia Wykonawcy dodatkowego terminu, Wykonawca nie zaprzestanie wadliwego wykonywania Robót,</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opóźnienia w wykonaniu Robót większego niż 30 (trzydzieści) dni kalendarzowych w stosunku do harmonogramu rzeczowo – finansowego Robót,</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istotnej zmiany okoliczności, której konsekwencją jest pogorszenie sytuacji prawnej, finansowej lub gospodarczej Wykonawcy – postanowienie to skutkuje w przypadku otwarcia w stosunku do Wykonawcy postępowania likwidacyjnego lub takiego, w którym ogłoszono upadłość,</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bCs/>
          <w:color w:val="0D0D0D"/>
          <w:sz w:val="24"/>
          <w:szCs w:val="24"/>
          <w:lang w:eastAsia="pl-PL"/>
        </w:rPr>
      </w:pPr>
      <w:r w:rsidRPr="009B2913">
        <w:rPr>
          <w:rFonts w:ascii="Arial" w:eastAsia="Times New Roman" w:hAnsi="Arial" w:cs="Arial"/>
          <w:color w:val="0D0D0D"/>
          <w:sz w:val="24"/>
          <w:szCs w:val="24"/>
          <w:lang w:eastAsia="pl-PL"/>
        </w:rPr>
        <w:t xml:space="preserve">6) zajścia okoliczności, o których mowa w </w:t>
      </w:r>
      <w:r w:rsidRPr="009B2913">
        <w:rPr>
          <w:rFonts w:ascii="Arial" w:eastAsia="Times New Roman" w:hAnsi="Arial" w:cs="Arial"/>
          <w:bCs/>
          <w:color w:val="0D0D0D"/>
          <w:sz w:val="24"/>
          <w:szCs w:val="24"/>
          <w:lang w:eastAsia="pl-PL"/>
        </w:rPr>
        <w:t>§ 19 ust. 5 niniejszej umowy,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bCs/>
          <w:color w:val="0D0D0D"/>
          <w:sz w:val="24"/>
          <w:szCs w:val="24"/>
          <w:lang w:eastAsia="pl-PL"/>
        </w:rPr>
        <w:t>7) zajścia okoliczności, o których mowa w § 11 ust. 12 niniejszej umowy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2. Zamawiający może również odstąpić od niniejszej Umowy w przypadku istotnej zmiany okoliczności powodujących, ze wykonanie Umowy nie leży w interesie publicznym, czego nie można było przewidzieć w chwili zawarcia niniejszej </w:t>
      </w:r>
      <w:r w:rsidRPr="009B2913">
        <w:rPr>
          <w:rFonts w:ascii="Arial" w:eastAsia="Times New Roman" w:hAnsi="Arial" w:cs="Arial"/>
          <w:color w:val="0D0D0D"/>
          <w:sz w:val="24"/>
          <w:szCs w:val="24"/>
          <w:lang w:eastAsia="pl-PL"/>
        </w:rPr>
        <w:lastRenderedPageBreak/>
        <w:t>Umowy stosownie do postanowienia art. 145 ustawy – Prawo zamówień publicznych.</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W przypadku odstąpienia od niniejszej Umowy przez Wykonawcę z przyczyny wskazanej w ust. 3, Zamawiający zobowiązany jest do:</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zapłaty wynagrodzenia Wykonawcy za technologicznie uzasadnioną część Robót wykonanych do dnia odstąpienia od niniejszej Umowy,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pokrycia udokumentowanych i uzasadnionych kosztów zakupionych dla potrzeb realizacji części Robót i nie wbudowanych Materiałów,</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rsidR="009B2913" w:rsidRPr="009B2913" w:rsidRDefault="009B2913" w:rsidP="009B291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22. Prawo autorskie.</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rsidR="009B2913" w:rsidRPr="009B2913" w:rsidRDefault="009B2913" w:rsidP="009B291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23. Postanowienia końcowe.</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Wszelkie spory wynikające z Umowy, które nie zostaną rozstrzygnięte polubownie, będą rozstrzygały właściwe dla siedziby Zamawiającego Sądy.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W przypadku sporu z Zamawiającym, Wykonawca nie może przerwać wykonywania obowiązków wynikających z niniejszej Umowy.</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W okresie wykonywania Robót i w terminie 3 lat od zawarcia niniejszej Umowy Zamawiający może udzielić Wykonawcy zamówienia uzupełniającego.</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Wszelkie zmiany niniejszej Umowy wymagają formy pisemnej w postaci aneksu pod rygorem nieważności.</w:t>
      </w:r>
    </w:p>
    <w:p w:rsidR="009B2913" w:rsidRPr="009B2913" w:rsidRDefault="009B2913" w:rsidP="009B2913">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Zamawiający dopuszcza możliwość wprowadzenia zmian w Umowie, które będą mogły być dokonane z powodu zaistnienia okoliczności niemożliwych do przewidzenia w chwili zawarcia Umowy lub w przypadku wystąpienia którejkolwiek z następujących sytuacji powodujących konieczność:</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zmiany terminu realizacji niniejszej Umowy wywołaną:</w:t>
      </w:r>
    </w:p>
    <w:p w:rsidR="009B2913" w:rsidRPr="009B2913" w:rsidRDefault="009B2913" w:rsidP="009B2913">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a) wstrzymaniem realizacji Robót przez przedstawiciela Zamawiającego lub Nadzór Budowlany,</w:t>
      </w:r>
    </w:p>
    <w:p w:rsidR="009B2913" w:rsidRPr="009B2913" w:rsidRDefault="009B2913" w:rsidP="009B2913">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b) niekorzystnymi warunkami atmosferycznymi,</w:t>
      </w:r>
    </w:p>
    <w:p w:rsidR="009B2913" w:rsidRPr="009B2913" w:rsidRDefault="009B2913" w:rsidP="009B2913">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lastRenderedPageBreak/>
        <w:t>c) przerwami w realizacji Robót wprowadzonymi przez Zamawiającego, niezależnymi od Wykonawcy,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zmiany formy wniesionego zabezpieczenia należytego wykonania Umowy na warunkach określonych ustawą – Prawo zamówień publicznych,</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3) ograniczenia zakresu Robót i zmniejszenia wynagrodzenia ryczałtowego o wartość robót zaniechanych,</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4) zmiany kierownika budowy i kierowników robót z zachowaniem wymaganych kwalifikacji,</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5) zmiany danych identyfikacyjnych Wykonawcy (adres siedziby, Regon, NIP, rachunek bankowy), zgodnie ze zmianami zarejestrowanymi w KRS,</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6) zmiany podwykonawcy na podwykonawcę, któremu zlecono ten sam zakres robót,</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7) zmiany przepisów prawa mających wpływ na warunki realizacji niniejszej Umowy,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8) wykonanie robót zamiennych zgodnie z § 10 niniejszej Umowy.</w:t>
      </w:r>
    </w:p>
    <w:p w:rsidR="009B2913" w:rsidRPr="009B2913" w:rsidRDefault="009B2913" w:rsidP="009B2913">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9B2913">
        <w:rPr>
          <w:rFonts w:ascii="Arial" w:eastAsia="Times New Roman" w:hAnsi="Arial" w:cs="Arial"/>
          <w:color w:val="0D0D0D"/>
          <w:sz w:val="24"/>
          <w:szCs w:val="24"/>
        </w:rPr>
        <w:t xml:space="preserve">Umowa oraz załączniki wskazane w </w:t>
      </w:r>
      <w:r w:rsidRPr="009B2913">
        <w:rPr>
          <w:rFonts w:ascii="Arial" w:eastAsia="Times New Roman" w:hAnsi="Arial" w:cs="Arial"/>
          <w:color w:val="0D0D0D"/>
          <w:sz w:val="24"/>
          <w:szCs w:val="24"/>
          <w:lang w:eastAsia="pl-PL"/>
        </w:rPr>
        <w:t>niniejszej</w:t>
      </w:r>
      <w:r w:rsidRPr="009B2913">
        <w:rPr>
          <w:rFonts w:ascii="Arial" w:eastAsia="Times New Roman" w:hAnsi="Arial" w:cs="Arial"/>
          <w:color w:val="0D0D0D"/>
          <w:sz w:val="24"/>
          <w:szCs w:val="24"/>
        </w:rPr>
        <w:t xml:space="preserve"> Umowie stanowią całość porozumienia pomiędzy Stronami, dotyczącego realizacji Projektu.</w:t>
      </w:r>
    </w:p>
    <w:p w:rsidR="009B2913" w:rsidRPr="009B2913" w:rsidRDefault="009B2913" w:rsidP="009B2913">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9B2913">
        <w:rPr>
          <w:rFonts w:ascii="Arial" w:eastAsia="Times New Roman" w:hAnsi="Arial" w:cs="Arial"/>
          <w:color w:val="0D0D0D"/>
          <w:sz w:val="24"/>
          <w:szCs w:val="24"/>
        </w:rPr>
        <w:t xml:space="preserve">W sprawach nie uregulowanych w </w:t>
      </w:r>
      <w:r w:rsidRPr="009B2913">
        <w:rPr>
          <w:rFonts w:ascii="Arial" w:eastAsia="Times New Roman" w:hAnsi="Arial" w:cs="Arial"/>
          <w:color w:val="0D0D0D"/>
          <w:sz w:val="24"/>
          <w:szCs w:val="24"/>
          <w:lang w:eastAsia="pl-PL"/>
        </w:rPr>
        <w:t>niniejszej</w:t>
      </w:r>
      <w:r w:rsidRPr="009B2913">
        <w:rPr>
          <w:rFonts w:ascii="Arial" w:eastAsia="Times New Roman" w:hAnsi="Arial" w:cs="Arial"/>
          <w:color w:val="0D0D0D"/>
          <w:sz w:val="24"/>
          <w:szCs w:val="24"/>
        </w:rPr>
        <w:t xml:space="preserve"> Umowie stosuje się przepisy Kodeksu Cywilnego.</w:t>
      </w:r>
    </w:p>
    <w:p w:rsidR="009B2913" w:rsidRPr="009B2913" w:rsidRDefault="009B2913" w:rsidP="009B2913">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9B2913">
        <w:rPr>
          <w:rFonts w:ascii="Arial" w:eastAsia="Times New Roman" w:hAnsi="Arial" w:cs="Arial"/>
          <w:color w:val="0D0D0D"/>
          <w:sz w:val="24"/>
          <w:szCs w:val="24"/>
        </w:rPr>
        <w:t>Umowa została sporządzona w dwóch (2) jednobrzmiących egzemplarzach po jednym (1) dla każdej ze stron.</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9B2913">
        <w:rPr>
          <w:rFonts w:ascii="Arial" w:eastAsia="Times New Roman" w:hAnsi="Arial" w:cs="Arial"/>
          <w:b/>
          <w:bCs/>
          <w:color w:val="0D0D0D"/>
          <w:sz w:val="24"/>
          <w:szCs w:val="24"/>
          <w:lang w:eastAsia="pl-PL"/>
        </w:rPr>
        <w:t>§ 24. Załączniki.</w:t>
      </w:r>
    </w:p>
    <w:p w:rsidR="009B2913" w:rsidRPr="009B2913" w:rsidRDefault="009B2913" w:rsidP="009B2913">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1. Poszczególne załączniki wchodzące w skład niniejszej Umowy należy traktować jako wzajemnie się uzupełniające.</w:t>
      </w:r>
    </w:p>
    <w:p w:rsidR="009B2913" w:rsidRPr="009B2913" w:rsidRDefault="009B2913" w:rsidP="009B2913">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2. Wykaz załączników:</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1) </w:t>
      </w:r>
      <w:r w:rsidRPr="009B2913">
        <w:rPr>
          <w:rFonts w:ascii="Arial" w:eastAsia="Times New Roman" w:hAnsi="Arial" w:cs="Arial"/>
          <w:b/>
          <w:bCs/>
          <w:color w:val="0D0D0D"/>
          <w:sz w:val="24"/>
          <w:szCs w:val="24"/>
          <w:lang w:eastAsia="pl-PL"/>
        </w:rPr>
        <w:t xml:space="preserve">Załącznik Nr 1 – </w:t>
      </w:r>
      <w:r w:rsidRPr="009B2913">
        <w:rPr>
          <w:rFonts w:ascii="Arial" w:eastAsia="Times New Roman" w:hAnsi="Arial" w:cs="Arial"/>
          <w:color w:val="0D0D0D"/>
          <w:sz w:val="24"/>
          <w:szCs w:val="24"/>
          <w:lang w:eastAsia="pl-PL"/>
        </w:rPr>
        <w:t>Kopia KRS i pełnomocnictwo przedstawicieli Wykonawcy do podpisania niniejszej Umowy (ewentualnie umowa o współpracy – konsorcjum) lub wypis z centralnej  ewidencji działalności gospodarczej</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2) </w:t>
      </w:r>
      <w:r w:rsidRPr="009B2913">
        <w:rPr>
          <w:rFonts w:ascii="Arial" w:eastAsia="Times New Roman" w:hAnsi="Arial" w:cs="Arial"/>
          <w:b/>
          <w:bCs/>
          <w:color w:val="0D0D0D"/>
          <w:sz w:val="24"/>
          <w:szCs w:val="24"/>
          <w:lang w:eastAsia="pl-PL"/>
        </w:rPr>
        <w:t xml:space="preserve">Załącznik Nr 2 – </w:t>
      </w:r>
      <w:r w:rsidRPr="009B2913">
        <w:rPr>
          <w:rFonts w:ascii="Arial" w:eastAsia="Times New Roman" w:hAnsi="Arial" w:cs="Arial"/>
          <w:color w:val="0D0D0D"/>
          <w:sz w:val="24"/>
          <w:szCs w:val="24"/>
          <w:lang w:eastAsia="pl-PL"/>
        </w:rPr>
        <w:t>Dokumentacja Wykonawcza Projektu oraz potwierdzenie odbioru kompletu Dokumentacji Wykonawczej Projektu</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3) </w:t>
      </w:r>
      <w:r w:rsidRPr="009B2913">
        <w:rPr>
          <w:rFonts w:ascii="Arial" w:eastAsia="Times New Roman" w:hAnsi="Arial" w:cs="Arial"/>
          <w:b/>
          <w:bCs/>
          <w:color w:val="0D0D0D"/>
          <w:sz w:val="24"/>
          <w:szCs w:val="24"/>
          <w:lang w:eastAsia="pl-PL"/>
        </w:rPr>
        <w:t xml:space="preserve">Załącznik Nr 3 – </w:t>
      </w:r>
      <w:r w:rsidRPr="009B2913">
        <w:rPr>
          <w:rFonts w:ascii="Arial" w:eastAsia="Times New Roman" w:hAnsi="Arial" w:cs="Arial"/>
          <w:color w:val="0D0D0D"/>
          <w:sz w:val="24"/>
          <w:szCs w:val="24"/>
          <w:lang w:eastAsia="pl-PL"/>
        </w:rPr>
        <w:t>Formularz oferty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4) </w:t>
      </w:r>
      <w:r w:rsidRPr="009B2913">
        <w:rPr>
          <w:rFonts w:ascii="Arial" w:eastAsia="Times New Roman" w:hAnsi="Arial" w:cs="Arial"/>
          <w:b/>
          <w:bCs/>
          <w:color w:val="0D0D0D"/>
          <w:sz w:val="24"/>
          <w:szCs w:val="24"/>
          <w:lang w:eastAsia="pl-PL"/>
        </w:rPr>
        <w:t xml:space="preserve">Załącznik Nr 4 – </w:t>
      </w:r>
      <w:r w:rsidRPr="009B2913">
        <w:rPr>
          <w:rFonts w:ascii="Arial" w:eastAsia="Times New Roman" w:hAnsi="Arial" w:cs="Arial"/>
          <w:color w:val="0D0D0D"/>
          <w:sz w:val="24"/>
          <w:szCs w:val="24"/>
          <w:lang w:eastAsia="pl-PL"/>
        </w:rPr>
        <w:t>Formularz Nr 3</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5) </w:t>
      </w:r>
      <w:r w:rsidRPr="009B2913">
        <w:rPr>
          <w:rFonts w:ascii="Arial" w:eastAsia="Times New Roman" w:hAnsi="Arial" w:cs="Arial"/>
          <w:b/>
          <w:bCs/>
          <w:color w:val="0D0D0D"/>
          <w:sz w:val="24"/>
          <w:szCs w:val="24"/>
          <w:lang w:eastAsia="pl-PL"/>
        </w:rPr>
        <w:t xml:space="preserve">Załącznik Nr 5 – </w:t>
      </w:r>
      <w:r w:rsidRPr="009B2913">
        <w:rPr>
          <w:rFonts w:ascii="Arial" w:eastAsia="Times New Roman" w:hAnsi="Arial" w:cs="Arial"/>
          <w:color w:val="0D0D0D"/>
          <w:sz w:val="24"/>
          <w:szCs w:val="24"/>
          <w:lang w:eastAsia="pl-PL"/>
        </w:rPr>
        <w:t>Harmonogram rzeczowo – finansowy Robót</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6) </w:t>
      </w:r>
      <w:r w:rsidRPr="009B2913">
        <w:rPr>
          <w:rFonts w:ascii="Arial" w:eastAsia="Times New Roman" w:hAnsi="Arial" w:cs="Arial"/>
          <w:b/>
          <w:bCs/>
          <w:color w:val="0D0D0D"/>
          <w:sz w:val="24"/>
          <w:szCs w:val="24"/>
          <w:lang w:eastAsia="pl-PL"/>
        </w:rPr>
        <w:t xml:space="preserve">Załącznik Nr 6 </w:t>
      </w:r>
      <w:r w:rsidRPr="009B2913">
        <w:rPr>
          <w:rFonts w:ascii="Arial" w:eastAsia="Times New Roman" w:hAnsi="Arial" w:cs="Arial"/>
          <w:color w:val="0D0D0D"/>
          <w:sz w:val="24"/>
          <w:szCs w:val="24"/>
          <w:lang w:eastAsia="pl-PL"/>
        </w:rPr>
        <w:t>– Dokument wniesienia zabezpieczenia należytego wykonania Umowy.</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7) </w:t>
      </w:r>
      <w:r w:rsidRPr="009B2913">
        <w:rPr>
          <w:rFonts w:ascii="Arial" w:eastAsia="Times New Roman" w:hAnsi="Arial" w:cs="Arial"/>
          <w:b/>
          <w:bCs/>
          <w:color w:val="0D0D0D"/>
          <w:sz w:val="24"/>
          <w:szCs w:val="24"/>
          <w:lang w:eastAsia="pl-PL"/>
        </w:rPr>
        <w:t xml:space="preserve">Załącznik Nr 7 </w:t>
      </w:r>
      <w:r w:rsidRPr="009B2913">
        <w:rPr>
          <w:rFonts w:ascii="Arial" w:eastAsia="Times New Roman" w:hAnsi="Arial" w:cs="Arial"/>
          <w:color w:val="0D0D0D"/>
          <w:sz w:val="24"/>
          <w:szCs w:val="24"/>
          <w:lang w:eastAsia="pl-PL"/>
        </w:rPr>
        <w:t xml:space="preserve">– Program Zapewnienia Jakości. </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8) </w:t>
      </w:r>
      <w:r w:rsidRPr="009B2913">
        <w:rPr>
          <w:rFonts w:ascii="Arial" w:eastAsia="Times New Roman" w:hAnsi="Arial" w:cs="Arial"/>
          <w:b/>
          <w:bCs/>
          <w:color w:val="0D0D0D"/>
          <w:sz w:val="24"/>
          <w:szCs w:val="24"/>
          <w:lang w:eastAsia="pl-PL"/>
        </w:rPr>
        <w:t xml:space="preserve">Załącznik Nr 8 </w:t>
      </w:r>
      <w:r w:rsidRPr="009B2913">
        <w:rPr>
          <w:rFonts w:ascii="Arial" w:eastAsia="Times New Roman" w:hAnsi="Arial" w:cs="Arial"/>
          <w:color w:val="0D0D0D"/>
          <w:sz w:val="24"/>
          <w:szCs w:val="24"/>
          <w:lang w:eastAsia="pl-PL"/>
        </w:rPr>
        <w:t>– Wykaz Podwykonawców</w:t>
      </w:r>
    </w:p>
    <w:p w:rsidR="009B2913" w:rsidRPr="009B2913" w:rsidRDefault="009B2913" w:rsidP="009B2913">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9B2913">
        <w:rPr>
          <w:rFonts w:ascii="Arial" w:eastAsia="Times New Roman" w:hAnsi="Arial" w:cs="Arial"/>
          <w:color w:val="0D0D0D"/>
          <w:sz w:val="24"/>
          <w:szCs w:val="24"/>
          <w:lang w:eastAsia="pl-PL"/>
        </w:rPr>
        <w:t xml:space="preserve">9) </w:t>
      </w:r>
      <w:r w:rsidRPr="009B2913">
        <w:rPr>
          <w:rFonts w:ascii="Arial" w:eastAsia="Times New Roman" w:hAnsi="Arial" w:cs="Arial"/>
          <w:b/>
          <w:bCs/>
          <w:color w:val="0D0D0D"/>
          <w:sz w:val="24"/>
          <w:szCs w:val="24"/>
          <w:lang w:eastAsia="pl-PL"/>
        </w:rPr>
        <w:t xml:space="preserve">Załącznik Nr 9 </w:t>
      </w:r>
      <w:r w:rsidRPr="009B2913">
        <w:rPr>
          <w:rFonts w:ascii="Arial" w:eastAsia="Times New Roman" w:hAnsi="Arial" w:cs="Arial"/>
          <w:color w:val="0D0D0D"/>
          <w:sz w:val="24"/>
          <w:szCs w:val="24"/>
          <w:lang w:eastAsia="pl-PL"/>
        </w:rPr>
        <w:t>– Wzór oświadczenia Podwykonawcy</w:t>
      </w:r>
    </w:p>
    <w:p w:rsidR="009B2913" w:rsidRPr="009B2913" w:rsidRDefault="009B2913" w:rsidP="009B291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9B2913" w:rsidRPr="009B2913" w:rsidRDefault="009B2913" w:rsidP="009B2913">
      <w:pPr>
        <w:autoSpaceDE w:val="0"/>
        <w:autoSpaceDN w:val="0"/>
        <w:adjustRightInd w:val="0"/>
        <w:spacing w:after="0" w:line="240" w:lineRule="auto"/>
        <w:jc w:val="center"/>
        <w:rPr>
          <w:rFonts w:ascii="Arial" w:eastAsia="Times New Roman" w:hAnsi="Arial" w:cs="Arial"/>
          <w:color w:val="0D0D0D"/>
          <w:sz w:val="24"/>
          <w:szCs w:val="24"/>
          <w:lang w:eastAsia="pl-PL"/>
        </w:rPr>
      </w:pPr>
      <w:r w:rsidRPr="009B2913">
        <w:rPr>
          <w:rFonts w:ascii="Arial" w:eastAsia="Times New Roman" w:hAnsi="Arial" w:cs="Arial"/>
          <w:b/>
          <w:bCs/>
          <w:color w:val="0D0D0D"/>
          <w:sz w:val="24"/>
          <w:szCs w:val="24"/>
          <w:lang w:eastAsia="pl-PL"/>
        </w:rPr>
        <w:t>ZAMAWIAJĄCY                                                          WYKONAWCA</w:t>
      </w:r>
    </w:p>
    <w:p w:rsidR="009B2913" w:rsidRPr="009B2913" w:rsidRDefault="009B2913" w:rsidP="009B2913">
      <w:pPr>
        <w:rPr>
          <w:rFonts w:ascii="Arial" w:eastAsia="Times New Roman" w:hAnsi="Arial" w:cs="Arial"/>
          <w:color w:val="0D0D0D"/>
          <w:sz w:val="24"/>
          <w:szCs w:val="24"/>
        </w:rPr>
      </w:pPr>
    </w:p>
    <w:p w:rsidR="009B2913" w:rsidRPr="009B2913" w:rsidRDefault="009B2913" w:rsidP="009B2913">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9B2913" w:rsidRPr="009B2913" w:rsidRDefault="009B2913" w:rsidP="009B2913">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r w:rsidRPr="009B2913">
        <w:rPr>
          <w:rFonts w:ascii="Times New Roman" w:eastAsia="Calibri" w:hAnsi="Times New Roman" w:cs="Times New Roman"/>
          <w:b/>
          <w:bCs/>
          <w:color w:val="0D0D0D"/>
          <w:szCs w:val="24"/>
          <w:lang w:eastAsia="pl-PL"/>
        </w:rPr>
        <w:t>załącznik nr 9 do umowy /2016</w:t>
      </w:r>
    </w:p>
    <w:p w:rsidR="009B2913" w:rsidRPr="009B2913" w:rsidRDefault="009B2913" w:rsidP="009B2913">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p>
    <w:p w:rsidR="009B2913" w:rsidRPr="009B2913" w:rsidRDefault="009B2913" w:rsidP="009B2913">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p>
    <w:p w:rsidR="009B2913" w:rsidRPr="009B2913" w:rsidRDefault="009B2913" w:rsidP="009B2913">
      <w:pPr>
        <w:autoSpaceDE w:val="0"/>
        <w:autoSpaceDN w:val="0"/>
        <w:adjustRightInd w:val="0"/>
        <w:spacing w:before="24" w:after="0" w:line="240" w:lineRule="auto"/>
        <w:jc w:val="both"/>
        <w:rPr>
          <w:rFonts w:ascii="Times New Roman" w:eastAsia="Calibri" w:hAnsi="Times New Roman" w:cs="Times New Roman"/>
          <w:b/>
          <w:bCs/>
          <w:color w:val="0D0D0D"/>
          <w:szCs w:val="24"/>
          <w:lang w:eastAsia="pl-PL"/>
        </w:rPr>
      </w:pPr>
    </w:p>
    <w:p w:rsidR="009B2913" w:rsidRPr="009B2913" w:rsidRDefault="009B2913" w:rsidP="009B2913">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r w:rsidRPr="009B2913">
        <w:rPr>
          <w:rFonts w:ascii="Times New Roman" w:eastAsia="Calibri" w:hAnsi="Times New Roman" w:cs="Times New Roman"/>
          <w:b/>
          <w:bCs/>
          <w:color w:val="0D0D0D"/>
          <w:szCs w:val="24"/>
          <w:lang w:eastAsia="pl-PL"/>
        </w:rPr>
        <w:lastRenderedPageBreak/>
        <w:t>Oświadczenie Podwykonawcy</w:t>
      </w:r>
    </w:p>
    <w:p w:rsidR="009B2913" w:rsidRPr="009B2913" w:rsidRDefault="009B2913" w:rsidP="009B2913">
      <w:pPr>
        <w:tabs>
          <w:tab w:val="left" w:pos="5115"/>
        </w:tabs>
        <w:autoSpaceDE w:val="0"/>
        <w:autoSpaceDN w:val="0"/>
        <w:adjustRightInd w:val="0"/>
        <w:spacing w:after="0" w:line="240" w:lineRule="exact"/>
        <w:rPr>
          <w:rFonts w:ascii="Times New Roman" w:eastAsia="Calibri" w:hAnsi="Times New Roman" w:cs="Times New Roman"/>
          <w:color w:val="0D0D0D"/>
          <w:sz w:val="24"/>
          <w:szCs w:val="24"/>
          <w:lang w:eastAsia="pl-PL"/>
        </w:rPr>
      </w:pPr>
      <w:r w:rsidRPr="009B2913">
        <w:rPr>
          <w:rFonts w:ascii="Times New Roman" w:eastAsia="Calibri" w:hAnsi="Times New Roman" w:cs="Times New Roman"/>
          <w:color w:val="0D0D0D"/>
          <w:sz w:val="24"/>
          <w:szCs w:val="24"/>
          <w:lang w:eastAsia="pl-PL"/>
        </w:rPr>
        <w:tab/>
      </w:r>
    </w:p>
    <w:p w:rsidR="009B2913" w:rsidRPr="009B2913" w:rsidRDefault="009B2913" w:rsidP="009B2913">
      <w:pPr>
        <w:autoSpaceDE w:val="0"/>
        <w:autoSpaceDN w:val="0"/>
        <w:adjustRightInd w:val="0"/>
        <w:spacing w:after="0" w:line="240" w:lineRule="exact"/>
        <w:jc w:val="center"/>
        <w:rPr>
          <w:rFonts w:ascii="Times New Roman" w:eastAsia="Calibri" w:hAnsi="Times New Roman" w:cs="Times New Roman"/>
          <w:color w:val="0D0D0D"/>
          <w:sz w:val="24"/>
          <w:szCs w:val="24"/>
          <w:lang w:eastAsia="pl-PL"/>
        </w:rPr>
      </w:pPr>
    </w:p>
    <w:p w:rsidR="009B2913" w:rsidRPr="009B2913" w:rsidRDefault="009B2913" w:rsidP="009B2913">
      <w:pPr>
        <w:spacing w:line="360" w:lineRule="auto"/>
        <w:ind w:firstLine="1134"/>
        <w:jc w:val="both"/>
        <w:rPr>
          <w:rFonts w:ascii="Calibri" w:eastAsia="Calibri" w:hAnsi="Calibri" w:cs="Times New Roman"/>
          <w:color w:val="0D0D0D"/>
        </w:rPr>
      </w:pPr>
      <w:r w:rsidRPr="009B2913">
        <w:rPr>
          <w:rFonts w:ascii="Calibri" w:eastAsia="Calibri" w:hAnsi="Calibri" w:cs="Times New Roman"/>
          <w:color w:val="0D0D0D"/>
        </w:rPr>
        <w:t xml:space="preserve">W związku z wystawieniem przez Wykonawcę faktury </w:t>
      </w:r>
      <w:r w:rsidRPr="009B2913">
        <w:rPr>
          <w:rFonts w:ascii="Calibri" w:eastAsia="Calibri" w:hAnsi="Calibri" w:cs="Times New Roman"/>
          <w:color w:val="0D0D0D"/>
        </w:rPr>
        <w:br/>
        <w:t>nr …………..……………………….. z dnia ………….…….……… oświadczam, iż w zakresie robót wymienionych na fakturze wykonywałem jako Podwykonawca następujące roboty:</w:t>
      </w:r>
    </w:p>
    <w:p w:rsidR="009B2913" w:rsidRPr="009B2913" w:rsidRDefault="009B2913" w:rsidP="009B2913">
      <w:pPr>
        <w:spacing w:line="360" w:lineRule="auto"/>
        <w:jc w:val="both"/>
        <w:rPr>
          <w:rFonts w:ascii="Calibri" w:eastAsia="Calibri" w:hAnsi="Calibri" w:cs="Times New Roman"/>
          <w:color w:val="0D0D0D"/>
        </w:rPr>
      </w:pPr>
    </w:p>
    <w:p w:rsidR="009B2913" w:rsidRPr="009B2913" w:rsidRDefault="009B2913" w:rsidP="009B2913">
      <w:pPr>
        <w:spacing w:before="120" w:after="120" w:line="360" w:lineRule="auto"/>
        <w:jc w:val="both"/>
        <w:rPr>
          <w:rFonts w:ascii="Calibri" w:eastAsia="Calibri" w:hAnsi="Calibri" w:cs="Times New Roman"/>
          <w:color w:val="0D0D0D"/>
        </w:rPr>
      </w:pPr>
      <w:r w:rsidRPr="009B2913">
        <w:rPr>
          <w:rFonts w:ascii="Calibri" w:eastAsia="Calibri" w:hAnsi="Calibri" w:cs="Times New Roman"/>
          <w:color w:val="0D0D0D"/>
        </w:rPr>
        <w:t>…………………………………………………………………………………………………</w:t>
      </w:r>
    </w:p>
    <w:p w:rsidR="009B2913" w:rsidRPr="009B2913" w:rsidRDefault="009B2913" w:rsidP="009B2913">
      <w:pPr>
        <w:spacing w:before="120" w:after="120" w:line="360" w:lineRule="auto"/>
        <w:jc w:val="both"/>
        <w:rPr>
          <w:rFonts w:ascii="Calibri" w:eastAsia="Calibri" w:hAnsi="Calibri" w:cs="Times New Roman"/>
          <w:color w:val="0D0D0D"/>
        </w:rPr>
      </w:pPr>
      <w:r w:rsidRPr="009B2913">
        <w:rPr>
          <w:rFonts w:ascii="Calibri" w:eastAsia="Calibri" w:hAnsi="Calibri" w:cs="Times New Roman"/>
          <w:color w:val="0D0D0D"/>
        </w:rPr>
        <w:t>…………………………………………………………………………………………………</w:t>
      </w:r>
    </w:p>
    <w:p w:rsidR="009B2913" w:rsidRPr="009B2913" w:rsidRDefault="009B2913" w:rsidP="009B2913">
      <w:pPr>
        <w:spacing w:before="120" w:after="120" w:line="360" w:lineRule="auto"/>
        <w:jc w:val="both"/>
        <w:rPr>
          <w:rFonts w:ascii="Calibri" w:eastAsia="Calibri" w:hAnsi="Calibri" w:cs="Times New Roman"/>
          <w:color w:val="0D0D0D"/>
        </w:rPr>
      </w:pPr>
      <w:r w:rsidRPr="009B2913">
        <w:rPr>
          <w:rFonts w:ascii="Calibri" w:eastAsia="Calibri" w:hAnsi="Calibri" w:cs="Times New Roman"/>
          <w:color w:val="0D0D0D"/>
        </w:rPr>
        <w:t>…………………………………………………………………………………………………</w:t>
      </w:r>
    </w:p>
    <w:p w:rsidR="009B2913" w:rsidRPr="009B2913" w:rsidRDefault="009B2913" w:rsidP="009B2913">
      <w:pPr>
        <w:spacing w:line="360" w:lineRule="auto"/>
        <w:jc w:val="both"/>
        <w:rPr>
          <w:rFonts w:ascii="Calibri" w:eastAsia="Calibri" w:hAnsi="Calibri" w:cs="Times New Roman"/>
          <w:color w:val="0D0D0D"/>
        </w:rPr>
      </w:pPr>
    </w:p>
    <w:p w:rsidR="009B2913" w:rsidRPr="009B2913" w:rsidRDefault="009B2913" w:rsidP="009B2913">
      <w:pPr>
        <w:spacing w:line="360" w:lineRule="auto"/>
        <w:jc w:val="both"/>
        <w:rPr>
          <w:rFonts w:ascii="Calibri" w:eastAsia="Calibri" w:hAnsi="Calibri" w:cs="Times New Roman"/>
          <w:color w:val="0D0D0D"/>
        </w:rPr>
      </w:pPr>
      <w:r w:rsidRPr="009B2913">
        <w:rPr>
          <w:rFonts w:ascii="Calibri" w:eastAsia="Calibri" w:hAnsi="Calibri" w:cs="Times New Roman"/>
          <w:color w:val="0D0D0D"/>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rsidR="009B2913" w:rsidRPr="009B2913" w:rsidRDefault="009B2913" w:rsidP="009B2913">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9B2913" w:rsidRPr="009B2913" w:rsidRDefault="009B2913" w:rsidP="009B2913">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9B2913" w:rsidRPr="009B2913" w:rsidRDefault="009B2913" w:rsidP="009B2913">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9B2913" w:rsidRPr="009B2913" w:rsidRDefault="009B2913" w:rsidP="009B2913">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9B2913" w:rsidRPr="009B2913" w:rsidRDefault="009B2913" w:rsidP="009B2913">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9B2913" w:rsidRPr="009B2913" w:rsidRDefault="009B2913" w:rsidP="009B2913">
      <w:pPr>
        <w:autoSpaceDE w:val="0"/>
        <w:autoSpaceDN w:val="0"/>
        <w:adjustRightInd w:val="0"/>
        <w:spacing w:after="0" w:line="240" w:lineRule="exact"/>
        <w:rPr>
          <w:rFonts w:ascii="Times New Roman" w:eastAsia="Calibri" w:hAnsi="Times New Roman" w:cs="Times New Roman"/>
          <w:color w:val="0D0D0D"/>
          <w:sz w:val="16"/>
          <w:szCs w:val="16"/>
          <w:lang w:eastAsia="pl-PL"/>
        </w:rPr>
      </w:pPr>
      <w:r w:rsidRPr="009B2913">
        <w:rPr>
          <w:rFonts w:ascii="Times New Roman" w:eastAsia="Calibri" w:hAnsi="Times New Roman" w:cs="Times New Roman"/>
          <w:color w:val="0D0D0D"/>
          <w:sz w:val="16"/>
          <w:szCs w:val="16"/>
          <w:lang w:eastAsia="pl-PL"/>
        </w:rPr>
        <w:t>……………………………….</w:t>
      </w:r>
      <w:r w:rsidRPr="009B2913">
        <w:rPr>
          <w:rFonts w:ascii="Times New Roman" w:eastAsia="Calibri" w:hAnsi="Times New Roman" w:cs="Times New Roman"/>
          <w:color w:val="0D0D0D"/>
          <w:sz w:val="16"/>
          <w:szCs w:val="16"/>
          <w:lang w:eastAsia="pl-PL"/>
        </w:rPr>
        <w:tab/>
      </w:r>
      <w:r w:rsidRPr="009B2913">
        <w:rPr>
          <w:rFonts w:ascii="Times New Roman" w:eastAsia="Calibri" w:hAnsi="Times New Roman" w:cs="Times New Roman"/>
          <w:color w:val="0D0D0D"/>
          <w:sz w:val="16"/>
          <w:szCs w:val="16"/>
          <w:lang w:eastAsia="pl-PL"/>
        </w:rPr>
        <w:tab/>
      </w:r>
      <w:r w:rsidRPr="009B2913">
        <w:rPr>
          <w:rFonts w:ascii="Times New Roman" w:eastAsia="Calibri" w:hAnsi="Times New Roman" w:cs="Times New Roman"/>
          <w:color w:val="0D0D0D"/>
          <w:sz w:val="16"/>
          <w:szCs w:val="16"/>
          <w:lang w:eastAsia="pl-PL"/>
        </w:rPr>
        <w:tab/>
      </w:r>
      <w:r w:rsidRPr="009B2913">
        <w:rPr>
          <w:rFonts w:ascii="Times New Roman" w:eastAsia="Calibri" w:hAnsi="Times New Roman" w:cs="Times New Roman"/>
          <w:color w:val="0D0D0D"/>
          <w:sz w:val="16"/>
          <w:szCs w:val="16"/>
          <w:lang w:eastAsia="pl-PL"/>
        </w:rPr>
        <w:tab/>
      </w:r>
      <w:r w:rsidRPr="009B2913">
        <w:rPr>
          <w:rFonts w:ascii="Times New Roman" w:eastAsia="Calibri" w:hAnsi="Times New Roman" w:cs="Times New Roman"/>
          <w:color w:val="0D0D0D"/>
          <w:sz w:val="16"/>
          <w:szCs w:val="16"/>
          <w:lang w:eastAsia="pl-PL"/>
        </w:rPr>
        <w:tab/>
      </w:r>
      <w:r w:rsidRPr="009B2913">
        <w:rPr>
          <w:rFonts w:ascii="Times New Roman" w:eastAsia="Calibri" w:hAnsi="Times New Roman" w:cs="Times New Roman"/>
          <w:color w:val="0D0D0D"/>
          <w:sz w:val="16"/>
          <w:szCs w:val="16"/>
          <w:lang w:eastAsia="pl-PL"/>
        </w:rPr>
        <w:tab/>
        <w:t>………...………………………..</w:t>
      </w:r>
    </w:p>
    <w:p w:rsidR="009B2913" w:rsidRPr="009B2913" w:rsidRDefault="009B2913" w:rsidP="009B2913">
      <w:pPr>
        <w:tabs>
          <w:tab w:val="left" w:pos="8040"/>
        </w:tabs>
        <w:autoSpaceDE w:val="0"/>
        <w:autoSpaceDN w:val="0"/>
        <w:adjustRightInd w:val="0"/>
        <w:spacing w:after="0" w:line="240" w:lineRule="auto"/>
        <w:rPr>
          <w:rFonts w:ascii="Times New Roman" w:eastAsia="Calibri" w:hAnsi="Times New Roman" w:cs="Times New Roman"/>
          <w:color w:val="0D0D0D"/>
          <w:sz w:val="16"/>
          <w:szCs w:val="24"/>
          <w:lang w:eastAsia="pl-PL"/>
        </w:rPr>
      </w:pPr>
      <w:r w:rsidRPr="009B2913">
        <w:rPr>
          <w:rFonts w:ascii="Times New Roman" w:eastAsia="Calibri" w:hAnsi="Times New Roman" w:cs="Times New Roman"/>
          <w:color w:val="0D0D0D"/>
          <w:sz w:val="16"/>
          <w:szCs w:val="16"/>
          <w:lang w:eastAsia="pl-PL"/>
        </w:rPr>
        <w:t xml:space="preserve">     miejscowość, data                                                                                                                     podpis  Podwykonawcy</w:t>
      </w:r>
    </w:p>
    <w:p w:rsidR="009B2913" w:rsidRPr="009B2913" w:rsidRDefault="009B2913" w:rsidP="009B2913">
      <w:pPr>
        <w:spacing w:line="360" w:lineRule="auto"/>
        <w:rPr>
          <w:rFonts w:ascii="Times New Roman" w:eastAsia="Calibri" w:hAnsi="Times New Roman" w:cs="Times New Roman"/>
          <w:color w:val="0D0D0D"/>
          <w:sz w:val="24"/>
        </w:rPr>
      </w:pPr>
    </w:p>
    <w:p w:rsidR="009B2913" w:rsidRPr="009B2913" w:rsidRDefault="009B2913" w:rsidP="009B2913">
      <w:pPr>
        <w:rPr>
          <w:rFonts w:ascii="Calibri" w:eastAsia="Calibri" w:hAnsi="Calibri" w:cs="Times New Roman"/>
          <w:color w:val="0D0D0D"/>
        </w:rPr>
      </w:pPr>
    </w:p>
    <w:p w:rsidR="009B2913" w:rsidRPr="009B2913" w:rsidRDefault="009B2913" w:rsidP="009B2913">
      <w:pPr>
        <w:rPr>
          <w:rFonts w:ascii="Calibri" w:eastAsia="Calibri" w:hAnsi="Calibri" w:cs="Times New Roman"/>
        </w:rPr>
      </w:pPr>
    </w:p>
    <w:p w:rsidR="009B2913" w:rsidRPr="009B2913" w:rsidRDefault="009B2913" w:rsidP="009B2913">
      <w:pPr>
        <w:rPr>
          <w:rFonts w:ascii="Calibri" w:eastAsia="Calibri" w:hAnsi="Calibri" w:cs="Times New Roman"/>
        </w:rPr>
      </w:pPr>
    </w:p>
    <w:p w:rsidR="009B2913" w:rsidRPr="009B2913" w:rsidRDefault="009B2913" w:rsidP="009B2913">
      <w:pPr>
        <w:rPr>
          <w:rFonts w:ascii="Calibri" w:eastAsia="Calibri" w:hAnsi="Calibri" w:cs="Times New Roman"/>
        </w:rPr>
      </w:pPr>
    </w:p>
    <w:p w:rsidR="009B2913" w:rsidRPr="009B2913" w:rsidRDefault="009B2913" w:rsidP="009B2913">
      <w:pPr>
        <w:rPr>
          <w:rFonts w:ascii="Calibri" w:eastAsia="Calibri" w:hAnsi="Calibri" w:cs="Times New Roman"/>
        </w:rPr>
      </w:pPr>
      <w:r w:rsidRPr="009B2913">
        <w:rPr>
          <w:rFonts w:ascii="Calibri" w:eastAsia="Calibri" w:hAnsi="Calibri" w:cs="Times New Roman"/>
        </w:rPr>
        <w:t>*wybrać właściwe</w:t>
      </w:r>
    </w:p>
    <w:p w:rsidR="00E90615" w:rsidRDefault="00E90615"/>
    <w:sectPr w:rsidR="00E90615" w:rsidSect="00875E4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A08" w:rsidRDefault="002C4A08" w:rsidP="001D7866">
      <w:pPr>
        <w:spacing w:after="0" w:line="240" w:lineRule="auto"/>
      </w:pPr>
      <w:r>
        <w:separator/>
      </w:r>
    </w:p>
  </w:endnote>
  <w:endnote w:type="continuationSeparator" w:id="0">
    <w:p w:rsidR="002C4A08" w:rsidRDefault="002C4A08" w:rsidP="001D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4E" w:rsidRDefault="001D7866">
    <w:pPr>
      <w:pStyle w:val="Stopka"/>
    </w:pPr>
    <w:r>
      <w:fldChar w:fldCharType="begin"/>
    </w:r>
    <w:r w:rsidR="009B2913">
      <w:instrText xml:space="preserve"> PAGE   \* MERGEFORMAT </w:instrText>
    </w:r>
    <w:r>
      <w:fldChar w:fldCharType="separate"/>
    </w:r>
    <w:r w:rsidR="0023374E">
      <w:rPr>
        <w:noProof/>
      </w:rPr>
      <w:t>25</w:t>
    </w:r>
    <w:r>
      <w:fldChar w:fldCharType="end"/>
    </w:r>
  </w:p>
  <w:p w:rsidR="00875E4E" w:rsidRDefault="0023374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A08" w:rsidRDefault="002C4A08" w:rsidP="001D7866">
      <w:pPr>
        <w:spacing w:after="0" w:line="240" w:lineRule="auto"/>
      </w:pPr>
      <w:r>
        <w:separator/>
      </w:r>
    </w:p>
  </w:footnote>
  <w:footnote w:type="continuationSeparator" w:id="0">
    <w:p w:rsidR="002C4A08" w:rsidRDefault="002C4A08" w:rsidP="001D7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21513"/>
    <w:multiLevelType w:val="hybridMultilevel"/>
    <w:tmpl w:val="7A605532"/>
    <w:lvl w:ilvl="0" w:tplc="FE280A1A">
      <w:start w:val="1"/>
      <w:numFmt w:val="decimal"/>
      <w:lvlText w:val="%1)"/>
      <w:lvlJc w:val="left"/>
      <w:pPr>
        <w:tabs>
          <w:tab w:val="num" w:pos="600"/>
        </w:tabs>
        <w:ind w:left="600" w:hanging="60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21980582"/>
    <w:multiLevelType w:val="hybridMultilevel"/>
    <w:tmpl w:val="F46C989E"/>
    <w:lvl w:ilvl="0" w:tplc="04150011">
      <w:start w:val="1"/>
      <w:numFmt w:val="decimal"/>
      <w:lvlText w:val="%1)"/>
      <w:lvlJc w:val="left"/>
      <w:pPr>
        <w:ind w:left="14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A5A0660"/>
    <w:multiLevelType w:val="hybridMultilevel"/>
    <w:tmpl w:val="A594B996"/>
    <w:lvl w:ilvl="0" w:tplc="5554EE5A">
      <w:start w:val="11"/>
      <w:numFmt w:val="decimal"/>
      <w:lvlText w:val="%1."/>
      <w:lvlJc w:val="left"/>
      <w:pPr>
        <w:tabs>
          <w:tab w:val="num" w:pos="360"/>
        </w:tabs>
        <w:ind w:left="360" w:hanging="360"/>
      </w:pPr>
      <w:rPr>
        <w:b w:val="0"/>
        <w:i w:val="0"/>
        <w:strike w:val="0"/>
        <w:dstrike w:val="0"/>
        <w:color w:val="auto"/>
        <w:sz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B2E35E0"/>
    <w:multiLevelType w:val="hybridMultilevel"/>
    <w:tmpl w:val="1C80A75C"/>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08650F3"/>
    <w:multiLevelType w:val="hybridMultilevel"/>
    <w:tmpl w:val="CEEEFC22"/>
    <w:lvl w:ilvl="0" w:tplc="5672CA7A">
      <w:start w:val="4"/>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88755D6"/>
    <w:multiLevelType w:val="hybridMultilevel"/>
    <w:tmpl w:val="74708F70"/>
    <w:lvl w:ilvl="0" w:tplc="EFEAA458">
      <w:start w:val="1"/>
      <w:numFmt w:val="decimal"/>
      <w:lvlText w:val="%1)"/>
      <w:lvlJc w:val="left"/>
      <w:pPr>
        <w:tabs>
          <w:tab w:val="num" w:pos="714"/>
        </w:tabs>
        <w:ind w:left="714" w:hanging="35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8A53F85"/>
    <w:multiLevelType w:val="hybridMultilevel"/>
    <w:tmpl w:val="6310F084"/>
    <w:lvl w:ilvl="0" w:tplc="BB3A1904">
      <w:start w:val="1"/>
      <w:numFmt w:val="decimal"/>
      <w:lvlText w:val="%1)"/>
      <w:lvlJc w:val="left"/>
      <w:pPr>
        <w:tabs>
          <w:tab w:val="num" w:pos="360"/>
        </w:tabs>
        <w:ind w:left="360" w:hanging="360"/>
      </w:pPr>
      <w:rPr>
        <w:rFonts w:cs="Times New Roman"/>
      </w:rPr>
    </w:lvl>
    <w:lvl w:ilvl="1" w:tplc="5B0AF9A8">
      <w:start w:val="6"/>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44A5425A"/>
    <w:multiLevelType w:val="hybridMultilevel"/>
    <w:tmpl w:val="6ED4353A"/>
    <w:lvl w:ilvl="0" w:tplc="2150511A">
      <w:start w:val="1"/>
      <w:numFmt w:val="decimal"/>
      <w:lvlText w:val="%1)"/>
      <w:lvlJc w:val="left"/>
      <w:pPr>
        <w:tabs>
          <w:tab w:val="num" w:pos="712"/>
        </w:tabs>
        <w:ind w:left="712" w:hanging="360"/>
      </w:pPr>
    </w:lvl>
    <w:lvl w:ilvl="1" w:tplc="EA8CB2A8">
      <w:start w:val="1"/>
      <w:numFmt w:val="decimal"/>
      <w:lvlText w:val="%2."/>
      <w:lvlJc w:val="left"/>
      <w:pPr>
        <w:tabs>
          <w:tab w:val="num" w:pos="1437"/>
        </w:tabs>
        <w:ind w:left="1437" w:hanging="35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57203D97"/>
    <w:multiLevelType w:val="hybridMultilevel"/>
    <w:tmpl w:val="E6CE2EA8"/>
    <w:lvl w:ilvl="0" w:tplc="0415000F">
      <w:start w:val="1"/>
      <w:numFmt w:val="decimal"/>
      <w:lvlText w:val="%1."/>
      <w:lvlJc w:val="left"/>
      <w:pPr>
        <w:ind w:left="720" w:hanging="360"/>
      </w:pPr>
      <w:rPr>
        <w:rFonts w:cs="Times New Roman"/>
      </w:rPr>
    </w:lvl>
    <w:lvl w:ilvl="1" w:tplc="6662298E">
      <w:start w:val="12"/>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69A9550D"/>
    <w:multiLevelType w:val="hybridMultilevel"/>
    <w:tmpl w:val="16C038C0"/>
    <w:lvl w:ilvl="0" w:tplc="4D2E613C">
      <w:start w:val="3"/>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6A8A705E"/>
    <w:multiLevelType w:val="hybridMultilevel"/>
    <w:tmpl w:val="7A603A7C"/>
    <w:lvl w:ilvl="0" w:tplc="EA8CB2A8">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76200DDD"/>
    <w:multiLevelType w:val="hybridMultilevel"/>
    <w:tmpl w:val="A9CC8532"/>
    <w:lvl w:ilvl="0" w:tplc="FD123C08">
      <w:start w:val="1"/>
      <w:numFmt w:val="lowerLetter"/>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13"/>
    <w:rsid w:val="001D7866"/>
    <w:rsid w:val="0023374E"/>
    <w:rsid w:val="002C4A08"/>
    <w:rsid w:val="009B2913"/>
    <w:rsid w:val="00AE3AE2"/>
    <w:rsid w:val="00BE0A99"/>
    <w:rsid w:val="00E906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9B2913"/>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semiHidden/>
    <w:rsid w:val="009B291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9B2913"/>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semiHidden/>
    <w:rsid w:val="009B29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8454</Words>
  <Characters>50724</Characters>
  <Application>Microsoft Office Word</Application>
  <DocSecurity>4</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59060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2</cp:revision>
  <dcterms:created xsi:type="dcterms:W3CDTF">2016-04-18T07:55:00Z</dcterms:created>
  <dcterms:modified xsi:type="dcterms:W3CDTF">2016-04-18T07:55:00Z</dcterms:modified>
</cp:coreProperties>
</file>