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56" w:rsidRPr="00706A56" w:rsidRDefault="00706A56" w:rsidP="00706A56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706A56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Adres strony internetowej, na której Zamawiający udostępnia Specyfikację Istotnych Warunków Zamówienia:</w:t>
      </w:r>
    </w:p>
    <w:p w:rsidR="00706A56" w:rsidRPr="00706A56" w:rsidRDefault="00706A56" w:rsidP="00706A56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06A56">
          <w:rPr>
            <w:rFonts w:ascii="Verdana" w:eastAsia="Times New Roman" w:hAnsi="Verdana" w:cs="Times New Roman"/>
            <w:b/>
            <w:bCs/>
            <w:color w:val="FF0000"/>
            <w:sz w:val="17"/>
            <w:szCs w:val="17"/>
            <w:lang w:eastAsia="pl-PL"/>
          </w:rPr>
          <w:t>www.zdp.pwz.pl</w:t>
        </w:r>
      </w:hyperlink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706A56" w:rsidRPr="00706A56" w:rsidRDefault="00706A56" w:rsidP="00706A56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Ożarów Mazowiecki: 1) Wykonanie nawierzchni asfaltowej na DP nr 4106W w m. Bieniewo Wieś o dł. ok. 1100 </w:t>
      </w:r>
      <w:proofErr w:type="spellStart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na odcinku od przejazdu PKP do granicy powiatu, gm. Błonie. 2) Modernizacja nawierzchni DP nr 4120W ul. Nowowiejska na odc. o dł. ok. 1000 </w:t>
      </w:r>
      <w:proofErr w:type="spellStart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od ul. Pruszkowskiej w m. Pogroszew Kolonia w kierunku Pilaszkowa, gm. Ożarów Mazowiecki. 3) Wykonanie nawierzchni asfaltowej na DP nr 4134W na odc. dł. ok. 800 </w:t>
      </w:r>
      <w:proofErr w:type="spellStart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 xml:space="preserve"> w m. Józefów, gm. Kampinos. 4) Wykonanie nakładki asfaltowej ul. Wiślana od ul. Kolejowej do ul. Warszawskiej w Łomiankach, dł. ok. 650 </w:t>
      </w:r>
      <w:proofErr w:type="spellStart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, gm. Łomianki</w:t>
      </w:r>
      <w:r w:rsidRPr="00706A5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706A56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141201 - 2016; data zamieszczenia: 18.07.2016</w:t>
      </w:r>
      <w:r w:rsidRPr="00706A56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obowiązkowe.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706A56" w:rsidRPr="00706A56" w:rsidTr="00706A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706A56" w:rsidRPr="00706A56" w:rsidTr="00706A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706A56" w:rsidRPr="00706A56" w:rsidTr="00706A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706A56" w:rsidRPr="00706A56" w:rsidRDefault="00706A56" w:rsidP="00706A5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Zarząd Dróg Powiatowych w Ożarowie Mazowieckim , ul. Poznańska 300, 05-850 Ożarów Mazowiecki, woj. mazowieckie, tel. 022 7221380, faks 022 7221380.</w:t>
      </w:r>
    </w:p>
    <w:p w:rsidR="00706A56" w:rsidRPr="00706A56" w:rsidRDefault="00706A56" w:rsidP="00706A5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www.zdp.pwz.pl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Administracja samorządowa.</w:t>
      </w:r>
    </w:p>
    <w:p w:rsidR="00706A56" w:rsidRPr="00706A56" w:rsidRDefault="00706A56" w:rsidP="00706A5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1) Wykonanie nawierzchni asfaltowej na DP nr 4106W w m. Bieniewo Wieś o dł. ok. 1100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odcinku od przejazdu PKP do granicy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powiatu, gm. Błonie. 2) Modernizacja nawierzchni DP nr 4120W ul. Nowowiejska na odc. o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ul. Pruszkowskiej w m. Pogroszew Kolonia w kierunku Pilaszkowa, gm. Ożarów Mazowiecki. 3) Wykonanie nawierzchni asfaltowej na DP nr 4134W na odc. dł. ok. 800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m. Józefów, gm. Kampinos. 4) Wykonanie nakładki asfaltowej ul. Wiślana od ul. Kolejowej do ul. Warszawskiej w Łomiankach, dł. ok. 650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gm. Łomianki.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II.1.2) Rodzaj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roboty budowlane.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1. Przedmiotem zamówienia jest 1) Wykonanie nawierzchni asfaltowej na DP nr 4106W w m. Bieniewo Wieś o dł. ok. 1100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odcinku od przejazdu PKP do granicy powiatu, gm. Błonie. 2) Modernizacja nawierzchni DP nr 4120W ul. Nowowiejska na odc. o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ul. Pruszkowskiej w m. Pogroszew Kolonia w kierunku Pilaszkowa, gm. Ożarów Mazowiecki. 3) Wykonanie nawierzchni asfaltowej na DP nr 4134W na odc. dł. ok. 800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m. Józefów, gm. Kampinos. 4) Wykonanie nakładki asfaltowej ul. Wiślana od ul. Kolejowej do ul. Warszawskiej w Łomiankach, dł. ok. 650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gm. Łomianki w następującym zakresie: 1. Część 1 Wykonanie nawierzchni asfaltowej na DP nr 4106W w m. Bieniewo Wieś o dł. ok. 1100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odc. od przejazdu PKP do granicy powiatu, gm. Błonie, w zakresie: 1) Frezowanie nawierzchni bitumicznej gr. 5 cm o pow. ok. 50 m². 2) Oczyszczenie nawierzchni drogowej bitumicznej o pow. ok. 6 667 m² 3) Skropienie warstw konstrukcyjnych o łącznej powierzchni ok. 13 019 m². 4) Wykonanie warstwy wyrównawczej z mieszanki min. - bit. KR 3-6 gr. ok. 220 t. 5)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/m o pow. ok. 6 436 m². 6) Wykonanie warstwy ścieralnej z mieszanki min. - bit. KR 3-6 gr. 5 cm na odcinku dł. ok. 1075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o szerokości docelowej 5,9 m wraz ze skrzyżowaniami, o łącznej pow. ok. 6667 m². 2. Część 2 Modernizacja nawierzchni DP nr 4120W ul. Nowowiejska na odc. o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ul. Pruszkowskiej w m. Pogroszew Kolonia w kierunku Pilaszkowa, gm. Ożarów Mazowiecki w zakresie: 1) Frezowanie nawierzchni bitumicznej gr. 5 cm o pow. ok. 130 m². 2) Oczyszczenie nawierzchni drogowej bitumicznej o pow. ok. 5 829 m² 3) Skropienie warstw konstrukcyjnych o łącznej powierzchni ok. 11 729 m². 4) Wykonanie warstwy wyrównawczej z mieszanki min. - bit. KR 3-6 ok. 305 t. 5)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/m o pow. ok. 5 900 m². 6) Wykonanie warstwy ścieralnej z mieszanki min. - bit. KR 3-6 gr. 5 cm na odcinku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o szerokości docelowej 5,9 m wraz ze skrzyżowaniami, o łącznej pow. ok. 5 900 m². 7) Utwardzenie poboczy z destruktu asfaltowego o gr śr. 8 cm o pow. ok. 1 426 m². 8) Wykonanie regulacji wysokościowej peronów autobusowych (w tym: rozbiórka nawierzchni istniejącej z kostki betonowej oraz obrzeży 8/30 i krawężników 15/30, ustawienie obrzeży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ustawienie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krawężników 15/30 na ławie z betonu C 12/15, ułożenie nawierzchni z kostki betonowej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- 3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kpl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i regulacja wiaty - 1 szt. 9) Wykonanie regulacji istniejących zjazdów z kostki betonowej (w tym: : rozbiórka nawierzchni istniejącej z kostki betonowej i krawężników 15/30, ustawienie krawężników 15/30 na ławie z betonu C 12/15, ułożenie nawierzchni z kostki betonowej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- 3 szt. 10) Dostawa i montaż tablic informacyjnych - 2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kpl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3. Część 3 Wykonanie nawierzchni asfaltowej na DP nr 4134W na odc. o dł. ok. 800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m. Józefów, gm. Kampinos w zakresie: 1) Frezowanie nawierzchni istniejącej gr. 4 cm wraz równaniem i profilowaniem zruszonej nawierzchni o pow. ok. 3 135 m². 2) Wykonanie podbudowy z kruszywa łamanego gr. 8 cm o pow. ok. 4 605 m². 3) Skropienie warstw konstrukcyjnych o łącznej powierzchni ok. 5 961 m². 4) Wykonanie warstwy wiążącej z mieszanki min. - bit. KR 2 gr. 6 cm o pow. ok. 2927 m². 5) Wykonanie warstwy ścieralnej z mieszanki min. - bit. KR 2 gr. 4 cm o pow. ok. 2927 m². 6) Wykonanie poboczy z klińca kamiennego gr. 12 cm o pow. ok. 1771 m². 4. Część 4 Wykonanie nakładki asfaltowej ul. Wiślana od ul. Kolejowej do ul. Warszawskiej w Łomiankach, dł. ok. 650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gm. Łomianki. 1) Frezowanie nawierzchni istniejącej gr. 3 cm z wywozem destruktu na bazę Zamawiającego o pow. ok. 5 245 m². 2) Roboty rozbiórkowe w tym rozbiórka: krawężników betonowych, ścieków betonowych, podbudowy betonowej itp. 3) Ustawienie krawężników betonowych 15.30 i 20.30 na ławie z betonu C 12.15 w ilości ok. 75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4) Ułożenie ścieków z kostki betonowej w trzech rzędach na ławie z betonu C 12.15 w ilości ok. 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5) Wykonanie podbudowy z kruszywa łamanego gr. 8 cm o pow. ok. 335 m². 6) Skropienie warstw konstrukcyjnych o łącznej powierzchni ok. 5 485 m². 7) Regulacja włazów kanałowych, skrzynek wodociągowych, gazowych w ilości ok. 95 szt. 8) Wykonanie warstwy wiążącej z mieszanki min. - bit. KR 3-6 gr. 6 cm o pow. ok. 240 m². 9)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pow. ok. 5 245 m². 10) Wykonanie warstwy ścieralnej z mieszanki min. - bit. KR 3-6 gr. 5 cm o łącznej pow. ok. 5 245 m². 11) Wykonanie poboczy z kruszywa kamiennego gr. 8 cm o pow. ok. 170 m². 12) Wykonanie oznakowania poziomego grubowarstwowego w ilości ok. 160 m²..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99"/>
      </w:tblGrid>
      <w:tr w:rsidR="00706A56" w:rsidRPr="00706A56" w:rsidTr="00706A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uzupełniających:</w:t>
            </w:r>
          </w:p>
        </w:tc>
      </w:tr>
    </w:tbl>
    <w:p w:rsidR="00706A56" w:rsidRPr="00706A56" w:rsidRDefault="00706A56" w:rsidP="00706A5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706A56" w:rsidRPr="00706A56" w:rsidRDefault="00706A56" w:rsidP="00706A5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przewiduje możliwości udzielenia zamówienia uzupełniającego, o którym mowa w art. 67 ust. 1 pkt. 6 Ustawy w wysokości do 2 % zamówienia podstawowego.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45.23.31.40-2, 45.23.32.23-8, 45.23.24.52-5.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II.1.7) Czy dopuszcza się złożenie oferty częściowej: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tak, liczba części: 4.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nie.</w:t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15.10.2016.</w:t>
      </w:r>
    </w:p>
    <w:p w:rsidR="00706A56" w:rsidRPr="00706A56" w:rsidRDefault="00706A56" w:rsidP="00706A5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WADIUM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na temat wadium: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§ 1 Wysokość wadium i formy jego wniesienia 1. Każda oferta musi być zabezpieczona wadium na cały okres związania ofertą, w wysokości: Część 1 11 000,00 zł (słownie: jedenaście tysięcy złotych) Część 2 10 000 zł (słownie: dziesięć tysięcy złotych) Część 3 7 000 zł (słownie: siedem tysięcy złotych) Część 4 9 000 (słownie: dziewięć tysięcy złotych) lub równowartość tej kwoty wg średniego kursu NBP z dnia wniesienia wadium. 2. Z postępowania o udzielenie zamówienia zostanie wykluczony Wykonawca, który nie wniesie wadium. 3. Wadium może być wniesione w następujących formach: 1) pieniądzu, 2) poręczeniach bankowych lub poręczeniach spółdzielczej kasy oszczędnościowo-kredytowej, z tym że poręczenie kasy jest zawsze poręczeniem pieniężnym, 3) gwarancjach bankowych, 4) gwarancjach ubezpieczeniowych, 5) poręczeniach udzielanych przez podmioty, o których mowa w art. 6 b ust. 5 pkt 2 ustawy z dnia 9 listopada 2000 r. o utworzeniu Polskiej Agencji Rozwoju Przedsiębiorczości (Dz.U. Nr 109, poz. 1158, z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zm.). 4. Wadium wnoszone w pieniądzu wnosi się wyłącznie przelewem na rachunek bankowy wskazany przez zamawiającego. Getin Bank 76 1560 0013 2619 7045 3000 0002 z podaniem numeru przetargu. Nie jest dopuszczalna bezpośrednia wpłata kwoty wadium np. w kasie zamawiającego lub banku. Zaleca się potwierdzenie kopi przelewu - za zgodność z oryginałem 5. Wadium wniesione w pieniądzu zamawiający przechowuje na rachunku bankowym. 6. Wadium w pieniądzu należy wpłacić na konto Zamawiającego: Nr z podaniem numeru przetargu (na przelewach nr rachunku należy pisać w sposób ciągły - bez spacji) 7. Wadium wniesione przelewem na konto uznane będzie za wniesione w terminie, jeżeli przed terminem składania ofert konto zamawiającego będzie uznane kwotą wadium. § 2 Zwrot, ponowne wniesienie i zatrzymanie wadium 1. Zamawiający zwraca wadium wszystkim wykonawcom niezwłocznie po wyborze oferty najkorzystniejszej lub unieważnieniu postępowania, z wyjątkiem wykonawcy, którego oferta została wybrana jako najkorzystniejsza, z zastrzeżeniem ust. 6. 2. Wykonawcy, którego oferta została wybrana jako najkorzystniejsza, zamawiający zwraca wadium niezwłocznie po zawarciu umowy w sprawie zamówienia publicznego oraz wniesieniu zabezpieczenia należytego wykonania umowy, jeżeli jego wniesienia żądano. 3. Zamawiający zwraca niezwłocznie wadium, na wniosek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wykonawcy, który wycofał ofertę przed upływem terminu składania ofert. 4. Zamawiający żąda ponownego wniesienia wadium przez wykonawcę, któremu zwrócono wadium na podstawie ust. 1, jeżeli w wyniku rozstrzygnięcia odwołania jego oferta została wybrana jako najkorzystniejsza. Wykonawca wnosi wadium w terminie określonym przez Zamawiającego. 5. Jeżeli wadium wniesiono w pieniądzu, zamawiający zwraca je wraz z odsetkami wynikającymi w umowy rachunku bankowego, na którym było ono przechowywane, pomniejszone o koszty prowadzenia rachunku bankowego oraz prowizji bankowej za przelew pieniędzy na rachunek bankowy wskazany przez wykonawcę. 6. Zamawiający zatrzymuje wadium wraz z odsetkami, jeżeli wykonawca w odpowiedzi na wezwanie, o którym mowa w art. 26 ust. 3 Ustawy, z przyczyn leżących po jego stronie, nie złożył dokumentów lub oświadczeń, o których mowa w art. 25 ust.1, pełnomocnictw, listy podmiotów należących do tej samej grupy kapitałowej, o której mowa w art. 24 ust. 2 pkt 5, lub informacji o tym, że nie należy do grupy kapitałowej, lub nie wyraził zgody na poprawienie omyłki, o której mowa w art. 87 ust. 2 pkt 3, co powodowało brak możliwości wybrania oferty złożonej przez wykonawcę jako najkorzystniejszej. 7. Zamawiający, zatrzymuje wadium wraz z odsetkami jeżeli wykonawca, którego oferta została wybrana (art. 46 ust. 5 Ustawy): 1) odmówił podpisania umowy w sprawie zamówienia publicznego na warunkach określonych w ofercie, 2) nie wniósł wymaganego zabezpieczenia należytego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wyko¬nania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umowy, 3) zawarcie umowy w sprawie zamówienia publicznego stało się niemożliwe z przyczyn leżących po stronie wykonawcy.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ZALICZKI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706A56" w:rsidRPr="00706A56" w:rsidRDefault="00706A56" w:rsidP="00706A5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706A56" w:rsidRPr="00706A56" w:rsidRDefault="00706A56" w:rsidP="00706A5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06A56" w:rsidRPr="00706A56" w:rsidRDefault="00706A56" w:rsidP="00706A5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a) Dotyczy części 1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łączne wykonanie minimum 3 robót budowlanych polegających na budowie, przebudowie lub remoncie drogi zawierającej w swym zakresie wymianę nawierzchni bitumicznej o długości minimum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powierzchni minimum 6000 m2 każda, b) Dotyczy części 2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wiedzy i doświadczenia zamawiający rozumie łączne wykonanie minimum 3 robót budowlanych polegających na budowie, przebudowie lub remoncie drogi zawierającej w swym zakresie wymianę nawierzchni bitumicznej o długości minimum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powierzchni minimum 6000 m2 każda, c) Dotyczy części 3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łączne wykonanie minimum 3 robót budowlanych polegających na budowie, przebudowie lub remoncie drogi zawierającej w swym zakresie wymianę nawierzchni bitumicznej o długości minimum 500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powierzchni minimum 3000 m2 każda, d) Dotyczy części 4 Wykonawca wykaże, że w okresie ostatnich pięciu lat przed upływem terminu składania ofert, a jeżeli okres prowadzenia działalności jest krótszy - w tym okresie, wykonał roboty budowlane w zakresie niezbędnym do wykazania spełniania warunku wiedzy i doświadczenia. Przez roboty w zakresie niezbędnym do wykazania spełniania warunku wiedzy i doświadczenia zamawiający rozumie łączne wykonanie minimum 3 robót budowlanych polegających na budowie, przebudowie lub remoncie drogi zawierającej w swym zakresie wymianę nawierzchni bitumicznej o długości minimum 750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lub powierzchni minimum 5000 m2 każda,</w:t>
      </w:r>
    </w:p>
    <w:p w:rsidR="00706A56" w:rsidRPr="00706A56" w:rsidRDefault="00706A56" w:rsidP="00706A56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706A56" w:rsidRPr="00706A56" w:rsidRDefault="00706A56" w:rsidP="00706A56">
      <w:p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706A56" w:rsidRPr="00706A56" w:rsidRDefault="00706A56" w:rsidP="00706A56">
      <w:pPr>
        <w:numPr>
          <w:ilvl w:val="1"/>
          <w:numId w:val="3"/>
        </w:numPr>
        <w:spacing w:after="0" w:line="400" w:lineRule="atLeast"/>
        <w:ind w:left="11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a) Wykonawca wykaże osoby, które będą uczestniczyć w wykonywaniu zamówienia wraz z informacjami na temat ich kwalifikacji zawodowych niezbędnych do wykonania zamówienia oraz wraz z informacją o podstawie do dysponowania tymi osobami. b) Wykonawca oświadczy, że osoby, które będą uczestniczyć w wykonywaniu zamówienia, posiadają wymagane uprawnienia, jeżeli ustawy nakładają obowiązek posiadania takich uprawnień. c) Wykonawca, zobowiązany jest wykazać co najmniej: - Dotyczy części 1,2,3,4, minimum 1 osobę, posiadającą uprawnienia budowlane uprawniające do kierowania bez ograniczeń robotami budowlanymi w specjalności inżynieryjnej drogowej (zgodnie z rozporządzeniem Ministra Infrastruktury i Rozwoju z dnia 11 września 2014 r. w sprawie samodzielnych funkcji technicznych w budownictwie Dz. U. z dnia 24 września 2014 r., poz. 1278) lub odpowiadające im uprawnienia budowlane, które zostały wydane na podstawie wcześniej obowiązujących przepisów ,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W 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POSTĘPOWANIU ORAZ NIEPODLEGANIA WYKLUCZENIU NA PODSTAWIE ART. 24 UST. 1 USTAWY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706A56" w:rsidRPr="00706A56" w:rsidRDefault="00706A56" w:rsidP="00706A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706A56" w:rsidRPr="00706A56" w:rsidRDefault="00706A56" w:rsidP="00706A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706A56" w:rsidRPr="00706A56" w:rsidRDefault="00706A56" w:rsidP="00706A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706A56" w:rsidRPr="00706A56" w:rsidRDefault="00706A56" w:rsidP="00706A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oświadczenie o braku podstaw do wykluczenia;</w:t>
      </w:r>
    </w:p>
    <w:p w:rsidR="00706A56" w:rsidRPr="00706A56" w:rsidRDefault="00706A56" w:rsidP="00706A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706A56" w:rsidRPr="00706A56" w:rsidRDefault="00706A56" w:rsidP="00706A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niż 3 miesiące przed upływem terminu składania wniosków o dopuszczenie do udziału w postępowaniu o udzielenie zamówienia albo składania ofert;</w:t>
      </w:r>
    </w:p>
    <w:p w:rsidR="00706A56" w:rsidRPr="00706A56" w:rsidRDefault="00706A56" w:rsidP="00706A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706A56" w:rsidRPr="00706A56" w:rsidRDefault="00706A56" w:rsidP="00706A5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706A56" w:rsidRPr="00706A56" w:rsidRDefault="00706A56" w:rsidP="00706A5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706A56" w:rsidRPr="00706A56" w:rsidRDefault="00706A56" w:rsidP="00706A56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706A56" w:rsidRPr="00706A56" w:rsidRDefault="00706A56" w:rsidP="00706A56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przetarg nieograniczony.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IV.2.1) Kryteria oceny ofert: 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706A56" w:rsidRPr="00706A56" w:rsidRDefault="00706A56" w:rsidP="00706A5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1 - Cena - 90</w:t>
      </w:r>
    </w:p>
    <w:p w:rsidR="00706A56" w:rsidRPr="00706A56" w:rsidRDefault="00706A56" w:rsidP="00706A5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2 - okres gwarancji - 10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706A56" w:rsidRPr="00706A56" w:rsidTr="00706A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06A56" w:rsidRPr="00706A56" w:rsidRDefault="00706A56" w:rsidP="00706A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706A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706A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ZMIANA UMOWY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Zamawiający dopuszcza możliwość wprowadzenia zmian w Umowie, które będą mogły być dokonane z powodu zaistnienia okoliczności niemożliwych do przewidzenia w chwili zawarcia Umowy lub w przypadku wystąpienia którejkolwiek z następujących sytuacji powodujących konieczność: 1) zmiany terminu realizacji niniejszej Umowy wywołaną: a) wstrzymaniem realizacji Robót przez przedstawiciela Zamawiającego lub Nadzór Budowlany, b) niekorzystnymi warunkami atmosferycznymi, c) przerwami w realizacji Robót wprowadzonymi przez Zamawiającego, niezależnymi od Wykonawcy, 2) zmiany formy wniesionego zabezpieczenia należytego wykonania Umowy na warunkach określonych ustawą - Prawo zamówień publicznych, 3) ograniczenia zakresu Robót i zmniejszenia wynagrodzenia ryczałtowego o wartość robót zaniechanych, 4) zmiany kierownika budowy i kierowników robót z zachowaniem wymaganych kwalifikacji, 5) zmiany danych identyfikacyjnych Wykonawcy (adres siedziby, Regon, NIP, rachunek bankowy), zgodnie ze zmianami zarejestrowanymi w KRS, 6) zmiany podwykonawcy na podwykonawcę, któremu zlecono ten sam zakres robót, 7) zmiany przepisów prawa mających wpływ na warunki realizacji niniejszej Umowy, 8) wykonanie robót zamiennych zgodnie z § 10 Umowy.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IV.4.1)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www.zdp.pwz.pl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Zarząd Dróg Powiatowych w Ożarowie Mazowieckim ul. Poznańska 300 05 - 850 Ożarów Mazowiecki.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02.08.2016 godzina 13:00, miejsce: Sekretariat Zarządu Dróg Powiatowych w Ożarowie Mazowieckim ul. Poznańska 300 05 - 850 Ożarów Mazowiecki.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nie</w:t>
      </w:r>
    </w:p>
    <w:p w:rsidR="00706A56" w:rsidRPr="00706A56" w:rsidRDefault="00706A56" w:rsidP="00706A56">
      <w:pPr>
        <w:spacing w:before="375" w:after="225" w:line="400" w:lineRule="atLeast"/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</w:pPr>
      <w:r w:rsidRPr="00706A56">
        <w:rPr>
          <w:rFonts w:ascii="Verdana" w:eastAsia="Times New Roman" w:hAnsi="Verdana" w:cs="Times New Roman"/>
          <w:b/>
          <w:bCs/>
          <w:color w:val="000000"/>
          <w:sz w:val="24"/>
          <w:szCs w:val="24"/>
          <w:u w:val="single"/>
          <w:lang w:eastAsia="pl-PL"/>
        </w:rPr>
        <w:t>ZAŁĄCZNIK I - INFORMACJE DOTYCZĄCE OFERT CZĘŚCIOWYCH</w:t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 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Wykonanie nawierzchni asfaltowej na DP nr 4106W w m. Bieniewo Wieś o dł. ok. 1100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 odc. od przejazdu PKP do granicy powiatu, gm. Błonie.</w:t>
      </w:r>
    </w:p>
    <w:p w:rsidR="00706A56" w:rsidRPr="00706A56" w:rsidRDefault="00706A56" w:rsidP="00706A56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1) Frezowanie nawierzchni bitumicznej gr. 5 cm o pow. ok. 50 m². 2) Oczyszczenie nawierzchni drogowej bitumicznej o pow. ok. 6 667 m² 3) Skropienie warstw konstrukcyjnych o łącznej powierzchni ok. 13 019 m². 4) Wykonanie warstwy wyrównawczej z mieszanki min. - bit. KR 3-6 gr. ok. 220 t. 5)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/m o pow. ok. 6 436 m². 6) Wykonanie warstwy ścieralnej z mieszanki min. - bit. KR 3-6 gr. 5 cm na odcinku dł. ok. 1075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o szerokości docelowej 5,9 m wraz ze skrzyżowaniami, o łącznej pow. ok. 6667 m²..</w:t>
      </w:r>
    </w:p>
    <w:p w:rsidR="00706A56" w:rsidRPr="00706A56" w:rsidRDefault="00706A56" w:rsidP="00706A56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45.23.31.40-2, 45.23.32.23-8.</w:t>
      </w:r>
    </w:p>
    <w:p w:rsidR="00706A56" w:rsidRPr="00706A56" w:rsidRDefault="00706A56" w:rsidP="00706A56">
      <w:pPr>
        <w:numPr>
          <w:ilvl w:val="0"/>
          <w:numId w:val="9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15.10.2016.</w:t>
      </w:r>
    </w:p>
    <w:p w:rsidR="00706A56" w:rsidRPr="00706A56" w:rsidRDefault="00706A56" w:rsidP="00706A56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Kryteria oceny ofert: 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706A56" w:rsidRPr="00706A56" w:rsidRDefault="00706A56" w:rsidP="00706A56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Cena - 90</w:t>
      </w:r>
    </w:p>
    <w:p w:rsidR="00706A56" w:rsidRPr="00706A56" w:rsidRDefault="00706A56" w:rsidP="00706A56">
      <w:pPr>
        <w:numPr>
          <w:ilvl w:val="1"/>
          <w:numId w:val="9"/>
        </w:numPr>
        <w:spacing w:before="100" w:beforeAutospacing="1" w:after="100" w:afterAutospacing="1" w:line="4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Okres gwarancji - 10</w:t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2 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Modernizacja nawierzchni DP nr 4120W ul. Nowowiejska na odc. o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od ul. Pruszkowskiej w m. Pogroszew Kolonia w kierunku Pilaszkowa, gm. Ożarów Mazowiecki.</w:t>
      </w:r>
    </w:p>
    <w:p w:rsidR="00706A56" w:rsidRPr="00706A56" w:rsidRDefault="00706A56" w:rsidP="00706A56">
      <w:pPr>
        <w:numPr>
          <w:ilvl w:val="0"/>
          <w:numId w:val="10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1) Frezowanie nawierzchni bitumicznej gr. 5 cm o pow. ok. 130 m². 2) Oczyszczenie nawierzchni drogowej bitumicznej o pow. ok. 5 829 m² 3) Skropienie warstw konstrukcyjnych o łącznej powierzchni ok. 11 729 m². 4) Wykonanie warstwy wyrównawczej z mieszanki min. - bit. KR 3-6 ok. 305 t. 5)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kN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/m o pow. ok. 5 900 m². 6) Wykonanie warstwy ścieralnej z mieszanki min. - bit. KR 3-6 gr. 5 cm na odcinku dł. ok. 1000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o szerokości docelowej 5,9 m wraz ze skrzyżowaniami, o łącznej pow. ok. 5 900 m². 7) Utwardzenie poboczy z destruktu asfaltowego o gr śr. 8 cm o pow. ok. 1 426 m². 8) Wykonanie regulacji wysokościowej peronów autobusowych (w tym: rozbiórka nawierzchni istniejącej z kostki betonowej oraz obrzeży 8/30 i krawężników 15/30, ustawienie obrzeży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ustawienie krawężników 15/30 na ławie z betonu C 12/15, ułożenie nawierzchni z kostki betonowej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- 3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kpl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i regulacja wiaty - 1 szt. 9) Wykonanie regulacji istniejących zjazdów z kostki betonowej (w tym: : rozbiórka nawierzchni istniejącej z kostki betonowej i krawężników 15/30, ustawienie krawężników 15/30 na ławie z betonu C 12/15, ułożenie nawierzchni z kostki betonowej na podsypce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-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piask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Rm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= 2,5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MPa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 - 3 szt. 10) Dostawa i montaż tablic informacyjnych - 2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kpl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..</w:t>
      </w:r>
    </w:p>
    <w:p w:rsidR="00706A56" w:rsidRPr="00706A56" w:rsidRDefault="00706A56" w:rsidP="00706A56">
      <w:pPr>
        <w:numPr>
          <w:ilvl w:val="0"/>
          <w:numId w:val="10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45.23.31.40-2, 45.23.32.23-8.</w:t>
      </w:r>
    </w:p>
    <w:p w:rsidR="00706A56" w:rsidRPr="00706A56" w:rsidRDefault="00706A56" w:rsidP="00706A56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30.09.2016.</w:t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3 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Wykonanie nawierzchni asfaltowej na DP nr 4134W na odc. o dł. ok. 800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m. Józefów, gm. Kampinos.</w:t>
      </w:r>
    </w:p>
    <w:p w:rsidR="00706A56" w:rsidRPr="00706A56" w:rsidRDefault="00706A56" w:rsidP="00706A56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1) Frezowanie nawierzchni istniejącej gr. 4 cm wraz równaniem i profilowaniem zruszonej nawierzchni o pow. ok. 3 135 m². 2) Wykonanie podbudowy z kruszywa łamanego gr. 8 cm o pow. ok. 4 605 m². 3) Skropienie warstw konstrukcyjnych o łącznej powierzchni ok. 5 961 m². 4) Wykonanie warstwy wiążącej z mieszanki min. - bit. KR 2 gr. 6 cm o pow. ok. 2927 m². 5) Wykonanie warstwy ścieralnej z mieszanki min. - bit. KR 2 gr. 4 cm o pow. ok. 2927 m². 6) Wykonanie poboczy z klińca kamiennego gr. 12 cm o pow. ok. 1771 m²..</w:t>
      </w:r>
    </w:p>
    <w:p w:rsidR="00706A56" w:rsidRPr="00706A56" w:rsidRDefault="00706A56" w:rsidP="00706A56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45.23.31.40-2, 45.23.32.23-8.</w:t>
      </w:r>
    </w:p>
    <w:p w:rsidR="00706A56" w:rsidRPr="00706A56" w:rsidRDefault="00706A56" w:rsidP="00706A56">
      <w:pPr>
        <w:numPr>
          <w:ilvl w:val="0"/>
          <w:numId w:val="1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30.09.2016.</w:t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06A56" w:rsidRPr="00706A56" w:rsidRDefault="00706A56" w:rsidP="00706A56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 </w:t>
      </w: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Wykonanie nakładki asfaltowej ul. Wiślana od ul. Kolejowej do ul. Warszawskiej w Łomiankach, dł. ok. 650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gm. Łomianki.</w:t>
      </w:r>
    </w:p>
    <w:p w:rsidR="00706A56" w:rsidRPr="00706A56" w:rsidRDefault="00706A56" w:rsidP="00706A56">
      <w:pPr>
        <w:numPr>
          <w:ilvl w:val="0"/>
          <w:numId w:val="1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1) Krótki opis ze wskazaniem wielkości lub zakresu zamówienia: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 1) Frezowanie nawierzchni istniejącej gr. 3 cm z wywozem destruktu na bazę Zamawiającego o pow. ok. 5 245 m². 2) Roboty rozbiórkowe w tym rozbiórka: krawężników betonowych, ścieków betonowych, podbudowy betonowej itp. 3) Ustawienie krawężników betonowych 15/30 i 20/30 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na ławie z betonu C 12/15 w ilości ok. 75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4) Ułożenie ścieków z kostki betonowej w trzech rzędach na ławie z betonu C 12/15 w ilości ok. 100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mb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5) Wykonanie podbudowy z kruszywa łamanego gr. 8 cm o pow. ok. 335 m². 6) Skropienie warstw konstrukcyjnych o łącznej powierzchni ok. 5 485 m². 7) Regulacja włazów kanałowych, skrzynek wodociągowych, gazowych w ilości ok. 95 szt. 8) Wykonanie warstwy wiążącej z mieszanki min. - bit. KR 3-6 gr. 6 cm o pow. ok. 240 m². 9) Wykonanie warstwy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przeciwspękaniowej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pod warstwy bitumicznej z siatki z włókien szklanych nasączonej asfaltem o wytrzymałości w kierunku podłużnym i poprzecznym 120 </w:t>
      </w:r>
      <w:proofErr w:type="spellStart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kN</w:t>
      </w:r>
      <w:proofErr w:type="spellEnd"/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/m o pow. ok. 5 245 m². 10) Wykonanie warstwy ścieralnej z mieszanki min. - bit. KR 3-6 gr. 5 cm o łącznej pow. ok. 5 245 m². 11) Wykonanie poboczy z kruszywa kamiennego gr. 8 cm o pow. ok. 170 m². 12) Wykonanie oznakowania poziomego grubowarstwowego w ilości ok. 160 m²..</w:t>
      </w:r>
    </w:p>
    <w:p w:rsidR="00706A56" w:rsidRPr="00706A56" w:rsidRDefault="00706A56" w:rsidP="00706A56">
      <w:pPr>
        <w:numPr>
          <w:ilvl w:val="0"/>
          <w:numId w:val="1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2) Wspólny Słownik Zamówień (CPV):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45.23.31.40-2, 45.23.32.23-8, 45.23.24.52-5.</w:t>
      </w:r>
    </w:p>
    <w:p w:rsidR="00706A56" w:rsidRPr="00706A56" w:rsidRDefault="00706A56" w:rsidP="00706A56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3) Czas trwania lub termin wykonania: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Zakończenie: 15.10.2016.</w:t>
      </w:r>
    </w:p>
    <w:p w:rsidR="00706A56" w:rsidRPr="00706A56" w:rsidRDefault="00706A56" w:rsidP="00706A56">
      <w:pPr>
        <w:numPr>
          <w:ilvl w:val="0"/>
          <w:numId w:val="12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4) Kryteria oceny ofert: </w:t>
      </w: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706A56" w:rsidRPr="00706A56" w:rsidRDefault="00706A56" w:rsidP="00706A56">
      <w:pPr>
        <w:numPr>
          <w:ilvl w:val="1"/>
          <w:numId w:val="12"/>
        </w:numPr>
        <w:spacing w:before="100" w:beforeAutospacing="1" w:after="100" w:afterAutospacing="1" w:line="4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1. Cena - 90</w:t>
      </w:r>
    </w:p>
    <w:p w:rsidR="00706A56" w:rsidRPr="00706A56" w:rsidRDefault="00706A56" w:rsidP="00706A56">
      <w:pPr>
        <w:numPr>
          <w:ilvl w:val="1"/>
          <w:numId w:val="12"/>
        </w:numPr>
        <w:spacing w:before="100" w:beforeAutospacing="1" w:after="100" w:afterAutospacing="1" w:line="400" w:lineRule="atLeast"/>
        <w:ind w:left="90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 Okres gwarancji - 10</w:t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A5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706A56" w:rsidRPr="00706A56" w:rsidRDefault="00706A56" w:rsidP="00706A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5404" w:rsidRDefault="00115404">
      <w:bookmarkStart w:id="0" w:name="_GoBack"/>
      <w:bookmarkEnd w:id="0"/>
    </w:p>
    <w:sectPr w:rsidR="00115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55D"/>
    <w:multiLevelType w:val="multilevel"/>
    <w:tmpl w:val="04DE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F2BF1"/>
    <w:multiLevelType w:val="multilevel"/>
    <w:tmpl w:val="0D7E1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F65C7"/>
    <w:multiLevelType w:val="multilevel"/>
    <w:tmpl w:val="BB2C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9766C"/>
    <w:multiLevelType w:val="multilevel"/>
    <w:tmpl w:val="B3D47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F46FB"/>
    <w:multiLevelType w:val="multilevel"/>
    <w:tmpl w:val="93FA7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3630B6"/>
    <w:multiLevelType w:val="multilevel"/>
    <w:tmpl w:val="E9CA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CD4D90"/>
    <w:multiLevelType w:val="multilevel"/>
    <w:tmpl w:val="95E85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0C30A7"/>
    <w:multiLevelType w:val="multilevel"/>
    <w:tmpl w:val="453A2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D753ADA"/>
    <w:multiLevelType w:val="multilevel"/>
    <w:tmpl w:val="F8D82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E53B13"/>
    <w:multiLevelType w:val="multilevel"/>
    <w:tmpl w:val="071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4B6A38"/>
    <w:multiLevelType w:val="multilevel"/>
    <w:tmpl w:val="76AA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A0CB1"/>
    <w:multiLevelType w:val="multilevel"/>
    <w:tmpl w:val="0C78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A56"/>
    <w:rsid w:val="00115404"/>
    <w:rsid w:val="0070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58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dp.pw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4037</Words>
  <Characters>24224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zdzislaw</dc:creator>
  <cp:lastModifiedBy>zdzislaw</cp:lastModifiedBy>
  <cp:revision>1</cp:revision>
  <dcterms:created xsi:type="dcterms:W3CDTF">2016-07-18T10:28:00Z</dcterms:created>
  <dcterms:modified xsi:type="dcterms:W3CDTF">2016-07-18T10:30:00Z</dcterms:modified>
</cp:coreProperties>
</file>