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EB1967" w:rsidRPr="00267735" w:rsidTr="00727B5E">
        <w:trPr>
          <w:trHeight w:val="359"/>
        </w:trPr>
        <w:tc>
          <w:tcPr>
            <w:tcW w:w="4248" w:type="dxa"/>
            <w:gridSpan w:val="2"/>
            <w:hideMark/>
          </w:tcPr>
          <w:p w:rsidR="00EB1967" w:rsidRPr="00267735" w:rsidRDefault="00EB1967" w:rsidP="00727B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proofErr w:type="spellStart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EB1967" w:rsidRPr="00267735" w:rsidRDefault="00EB1967" w:rsidP="00727B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EB1967" w:rsidRPr="00267735" w:rsidRDefault="00EB1967" w:rsidP="00727B5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65E3839" wp14:editId="779FD199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1967" w:rsidRPr="00267735" w:rsidTr="00727B5E">
        <w:trPr>
          <w:trHeight w:val="904"/>
        </w:trPr>
        <w:tc>
          <w:tcPr>
            <w:tcW w:w="6948" w:type="dxa"/>
            <w:gridSpan w:val="4"/>
          </w:tcPr>
          <w:p w:rsidR="00EB1967" w:rsidRPr="00267735" w:rsidRDefault="00EB1967" w:rsidP="00727B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EB1967" w:rsidRPr="00267735" w:rsidRDefault="00EB1967" w:rsidP="00727B5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EB1967" w:rsidRPr="00267735" w:rsidRDefault="00EB1967" w:rsidP="00727B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EB1967" w:rsidRPr="00267735" w:rsidRDefault="00EB1967" w:rsidP="00727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EB1967" w:rsidRPr="00267735" w:rsidTr="00727B5E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B1967" w:rsidRPr="00267735" w:rsidRDefault="00EB1967" w:rsidP="00727B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EB1967" w:rsidRPr="00267735" w:rsidRDefault="00EB1967" w:rsidP="00727B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B1967" w:rsidRPr="00267735" w:rsidRDefault="00EB1967" w:rsidP="00727B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B1967" w:rsidRPr="00267735" w:rsidRDefault="00EB1967" w:rsidP="00727B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B1967" w:rsidRPr="00267735" w:rsidRDefault="00EB1967" w:rsidP="00727B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EB1967" w:rsidRPr="00267735" w:rsidRDefault="00EB1967" w:rsidP="00727B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EB1967" w:rsidRPr="00267735" w:rsidRDefault="00EB1967" w:rsidP="00EB1967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076" w:type="dxa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EB1967" w:rsidRPr="00267735" w:rsidTr="00727B5E">
        <w:trPr>
          <w:trHeight w:val="610"/>
        </w:trPr>
        <w:tc>
          <w:tcPr>
            <w:tcW w:w="2621" w:type="dxa"/>
            <w:hideMark/>
          </w:tcPr>
          <w:p w:rsidR="00EB1967" w:rsidRPr="00267735" w:rsidRDefault="00EB1967" w:rsidP="00727B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EB1967" w:rsidRPr="00267735" w:rsidRDefault="00EB1967" w:rsidP="00727B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EB1967" w:rsidRPr="00267735" w:rsidRDefault="00EB1967" w:rsidP="00727B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ZP-26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EB1967" w:rsidRPr="00267735" w:rsidRDefault="00EB1967" w:rsidP="00727B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EB1967" w:rsidRPr="00267735" w:rsidRDefault="00EB1967" w:rsidP="00727B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17.10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EB1967" w:rsidRDefault="00EB1967" w:rsidP="00EB196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  <w:bookmarkStart w:id="0" w:name="_GoBack"/>
      <w:bookmarkEnd w:id="0"/>
    </w:p>
    <w:p w:rsidR="00EB1967" w:rsidRPr="00267735" w:rsidRDefault="00EB1967" w:rsidP="00EB1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967" w:rsidRPr="004F7FDE" w:rsidRDefault="00EB1967" w:rsidP="00EB1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ZP-26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Rozbudowa drogi powiatowej nr 4123W ul. Kosmowska w zakresie budowy chodnika i odwodnienia – dł. 2350 </w:t>
      </w:r>
      <w:proofErr w:type="spellStart"/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>. gm. Stare Babice” – ETAP 1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EB1967" w:rsidRPr="00267735" w:rsidRDefault="00EB1967" w:rsidP="00EB196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1967" w:rsidRPr="00267735" w:rsidRDefault="00EB1967" w:rsidP="00EB196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Zamawiający informuje, że </w:t>
      </w:r>
      <w:r>
        <w:rPr>
          <w:rFonts w:ascii="Times New Roman" w:eastAsia="Calibri" w:hAnsi="Times New Roman" w:cs="Times New Roman"/>
          <w:sz w:val="24"/>
          <w:szCs w:val="24"/>
        </w:rPr>
        <w:t>17.10.2018 r., od Wykonawcy wpłynęły pytania</w:t>
      </w: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 następującej treści:</w:t>
      </w:r>
    </w:p>
    <w:p w:rsidR="00EB1967" w:rsidRPr="0007316B" w:rsidRDefault="00EB1967" w:rsidP="00EB1967">
      <w:pPr>
        <w:spacing w:after="200"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316B">
        <w:rPr>
          <w:rFonts w:ascii="Times New Roman" w:hAnsi="Times New Roman" w:cs="Times New Roman"/>
          <w:bCs/>
          <w:color w:val="000000"/>
          <w:sz w:val="24"/>
          <w:szCs w:val="24"/>
        </w:rPr>
        <w:t>W związku z udzieloną odpowiedzią z dnia 16.10.2018 r. zwracamy się z uprzejmą prośbą  o odpowiedź:</w:t>
      </w:r>
    </w:p>
    <w:p w:rsidR="00EB1967" w:rsidRPr="0007316B" w:rsidRDefault="00EB1967" w:rsidP="00EB1967">
      <w:pPr>
        <w:spacing w:after="200"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316B">
        <w:rPr>
          <w:rFonts w:ascii="Times New Roman" w:hAnsi="Times New Roman" w:cs="Times New Roman"/>
          <w:bCs/>
          <w:color w:val="000000"/>
          <w:sz w:val="24"/>
          <w:szCs w:val="24"/>
        </w:rPr>
        <w:t>Prosimy o wskazanie terminu wykonania zamówienia – wg SIWZ art. 3 § 2 pkt. 1 wymagany termin realizacji przedmiotu zamówienia do 31.07.2018 r.  natomiast w odpowiedzi z dnia 16.10.2018 r. Zamawiający informuje, iż w postępowaniu ustalił termin realizacji do 31.08.2019 r.</w:t>
      </w:r>
    </w:p>
    <w:p w:rsidR="00EB1967" w:rsidRPr="0007316B" w:rsidRDefault="00EB1967" w:rsidP="00EB1967">
      <w:pPr>
        <w:spacing w:after="20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3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 odpowiada:</w:t>
      </w:r>
    </w:p>
    <w:p w:rsidR="00EB1967" w:rsidRPr="0007316B" w:rsidRDefault="00EB1967" w:rsidP="00EB1967">
      <w:pPr>
        <w:spacing w:after="20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316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Zamawiający informuję, że w odpowiedziach z dnia 16.10.2018 r. omyłkowo wskazał termin realizacji do 31.08.2018 r.. Prawidłowa termin realizacji  określono w SIWZ art. 3 § 2 pkt. 1 tj.  do 31.07.2018 r. </w:t>
      </w:r>
    </w:p>
    <w:p w:rsidR="00EB1967" w:rsidRDefault="00EB1967" w:rsidP="00EB1967"/>
    <w:p w:rsidR="00EB1967" w:rsidRDefault="00EB1967" w:rsidP="00EB1967"/>
    <w:p w:rsidR="00EB1967" w:rsidRDefault="00EB1967" w:rsidP="00EB1967"/>
    <w:p w:rsidR="00EB1967" w:rsidRDefault="00EB1967" w:rsidP="00EB1967"/>
    <w:p w:rsidR="00BF47D1" w:rsidRDefault="00BF47D1"/>
    <w:sectPr w:rsidR="00BF47D1" w:rsidSect="00302DD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EB196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34BAB" w:rsidRDefault="00EB1967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67"/>
    <w:rsid w:val="00BF47D1"/>
    <w:rsid w:val="00EB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F4B0"/>
  <w15:chartTrackingRefBased/>
  <w15:docId w15:val="{AA7657CF-8F64-4ED6-A03E-4EAC20E8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19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2018-10-17T13:32:00Z</dcterms:created>
  <dcterms:modified xsi:type="dcterms:W3CDTF">2018-10-17T13:32:00Z</dcterms:modified>
</cp:coreProperties>
</file>