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A3" w:rsidRDefault="00765B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5BA3" w:rsidRDefault="00765B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5BA3" w:rsidRDefault="00765B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5BA3" w:rsidRDefault="00765B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5BA3" w:rsidRDefault="00765B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5BA3" w:rsidRDefault="00765BA3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W w:w="0" w:type="auto"/>
        <w:tblInd w:w="9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  <w:right w:w="70" w:type="dxa"/>
        </w:tblCellMar>
        <w:tblLook w:val="04A0" w:firstRow="1" w:lastRow="0" w:firstColumn="1" w:lastColumn="0" w:noHBand="0" w:noVBand="1"/>
      </w:tblPr>
      <w:tblGrid>
        <w:gridCol w:w="8854"/>
      </w:tblGrid>
      <w:tr w:rsidR="00765BA3" w:rsidTr="00C36A72">
        <w:tc>
          <w:tcPr>
            <w:tcW w:w="8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65BA3" w:rsidRDefault="002C7874">
            <w:pPr>
              <w:pStyle w:val="Gwk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Tytuł opracowania:</w:t>
            </w:r>
          </w:p>
          <w:p w:rsidR="00765BA3" w:rsidRDefault="00C36A72">
            <w:pPr>
              <w:pStyle w:val="Gwka"/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30"/>
                <w:szCs w:val="30"/>
              </w:rPr>
            </w:pPr>
            <w:r>
              <w:rPr>
                <w:rFonts w:ascii="Arial" w:hAnsi="Arial" w:cs="Arial"/>
                <w:b/>
                <w:color w:val="FF0000"/>
                <w:sz w:val="30"/>
                <w:szCs w:val="30"/>
              </w:rPr>
              <w:t>SZCZEGÓŁOWE SPECYFIKACJE TECHNICZNE</w:t>
            </w:r>
          </w:p>
          <w:p w:rsidR="00765BA3" w:rsidRDefault="002C7874">
            <w:pPr>
              <w:pStyle w:val="Gwka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Rozbudowa skrzyżowania Drogi Powiatowej nr 2420W (ul. Rolnicza) z drogą gminną (ul. Wiejska) w Łomiankach</w:t>
            </w:r>
          </w:p>
        </w:tc>
      </w:tr>
      <w:tr w:rsidR="00765BA3" w:rsidTr="00C36A72">
        <w:tc>
          <w:tcPr>
            <w:tcW w:w="8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65BA3" w:rsidRDefault="002C7874">
            <w:pPr>
              <w:pStyle w:val="Gw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Lokalizacja:   </w:t>
            </w:r>
          </w:p>
          <w:p w:rsidR="00765BA3" w:rsidRDefault="002C7874">
            <w:pPr>
              <w:pStyle w:val="Gw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</w:t>
            </w:r>
          </w:p>
          <w:p w:rsidR="00765BA3" w:rsidRDefault="002C7874">
            <w:pPr>
              <w:pStyle w:val="Gwka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Łomianki, powiat warszawski zachodni, woj. mazowieckie</w:t>
            </w:r>
          </w:p>
          <w:p w:rsidR="00894545" w:rsidRDefault="00894545" w:rsidP="008945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3966">
              <w:rPr>
                <w:rFonts w:ascii="Arial" w:hAnsi="Arial" w:cs="Arial"/>
                <w:sz w:val="18"/>
                <w:szCs w:val="18"/>
              </w:rPr>
              <w:t>Działki obręb 0005: 117/1;672;687(687/1,</w:t>
            </w:r>
            <w:r w:rsidRPr="009A3966">
              <w:rPr>
                <w:rFonts w:ascii="Arial" w:hAnsi="Arial" w:cs="Arial"/>
                <w:b/>
                <w:sz w:val="18"/>
                <w:szCs w:val="18"/>
              </w:rPr>
              <w:t>687/2</w:t>
            </w:r>
            <w:r w:rsidRPr="009A3966">
              <w:rPr>
                <w:rFonts w:ascii="Arial" w:hAnsi="Arial" w:cs="Arial"/>
                <w:sz w:val="18"/>
                <w:szCs w:val="18"/>
              </w:rPr>
              <w:t>);688;769/1(769/3,</w:t>
            </w:r>
            <w:r w:rsidRPr="009A3966">
              <w:rPr>
                <w:rFonts w:ascii="Arial" w:hAnsi="Arial" w:cs="Arial"/>
                <w:b/>
                <w:sz w:val="18"/>
                <w:szCs w:val="18"/>
              </w:rPr>
              <w:t>769/4</w:t>
            </w:r>
            <w:r w:rsidRPr="009A3966">
              <w:rPr>
                <w:rFonts w:ascii="Arial" w:hAnsi="Arial" w:cs="Arial"/>
                <w:sz w:val="18"/>
                <w:szCs w:val="18"/>
              </w:rPr>
              <w:t>);973/1(</w:t>
            </w:r>
            <w:r w:rsidRPr="009A3966">
              <w:rPr>
                <w:rFonts w:ascii="Arial" w:hAnsi="Arial" w:cs="Arial"/>
                <w:b/>
                <w:sz w:val="18"/>
                <w:szCs w:val="18"/>
              </w:rPr>
              <w:t>973/4</w:t>
            </w:r>
            <w:r w:rsidRPr="009A3966">
              <w:rPr>
                <w:rFonts w:ascii="Arial" w:hAnsi="Arial" w:cs="Arial"/>
                <w:sz w:val="18"/>
                <w:szCs w:val="18"/>
              </w:rPr>
              <w:t>,973/5);</w:t>
            </w:r>
          </w:p>
          <w:p w:rsidR="00765BA3" w:rsidRDefault="00894545" w:rsidP="00894545">
            <w:pPr>
              <w:pStyle w:val="Gwka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*Działki pogrubione do przejęcia na własność przez inwestora.</w:t>
            </w:r>
          </w:p>
          <w:p w:rsidR="00765BA3" w:rsidRDefault="00765BA3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5BA3" w:rsidTr="00C36A72">
        <w:tc>
          <w:tcPr>
            <w:tcW w:w="8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65BA3" w:rsidRDefault="002C7874">
            <w:pPr>
              <w:pStyle w:val="Gwk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Zamawiający / Inwestor:</w:t>
            </w:r>
          </w:p>
          <w:p w:rsidR="00765BA3" w:rsidRDefault="002C7874">
            <w:pPr>
              <w:pStyle w:val="Gwka"/>
              <w:spacing w:line="360" w:lineRule="auto"/>
              <w:ind w:left="8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Zarząd Dróg Powiatowych w Ożarowie Mazowieckim</w:t>
            </w:r>
          </w:p>
          <w:p w:rsidR="00765BA3" w:rsidRDefault="002C7874">
            <w:pPr>
              <w:pStyle w:val="Gwka"/>
              <w:spacing w:line="360" w:lineRule="auto"/>
              <w:ind w:left="8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Poznańska 300</w:t>
            </w:r>
          </w:p>
          <w:p w:rsidR="00765BA3" w:rsidRDefault="002C7874">
            <w:pPr>
              <w:pStyle w:val="Gwka"/>
              <w:spacing w:line="360" w:lineRule="auto"/>
              <w:ind w:left="8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05-850 Ożarów Mazowiecki</w:t>
            </w:r>
          </w:p>
          <w:p w:rsidR="00765BA3" w:rsidRDefault="00765BA3">
            <w:pPr>
              <w:pStyle w:val="Gwka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65BA3" w:rsidRDefault="00765B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A72" w:rsidRPr="00F8732A" w:rsidRDefault="00C36A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5BA3" w:rsidRPr="00F8732A" w:rsidRDefault="00765BA3">
      <w:pPr>
        <w:spacing w:after="0" w:line="240" w:lineRule="auto"/>
        <w:rPr>
          <w:rFonts w:ascii="Arial" w:hAnsi="Arial" w:cs="Arial"/>
          <w:sz w:val="14"/>
          <w:szCs w:val="14"/>
        </w:rPr>
      </w:pPr>
    </w:p>
    <w:p w:rsidR="00765BA3" w:rsidRPr="00F8732A" w:rsidRDefault="00765BA3">
      <w:pPr>
        <w:spacing w:after="0" w:line="240" w:lineRule="auto"/>
        <w:rPr>
          <w:rFonts w:ascii="Arial" w:hAnsi="Arial" w:cs="Arial"/>
          <w:sz w:val="14"/>
          <w:szCs w:val="14"/>
        </w:rPr>
      </w:pPr>
    </w:p>
    <w:p w:rsidR="00765BA3" w:rsidRPr="00F8732A" w:rsidRDefault="00765BA3">
      <w:pPr>
        <w:spacing w:after="0" w:line="240" w:lineRule="auto"/>
        <w:rPr>
          <w:rFonts w:ascii="Arial" w:hAnsi="Arial" w:cs="Arial"/>
          <w:sz w:val="14"/>
          <w:szCs w:val="14"/>
        </w:rPr>
      </w:pPr>
    </w:p>
    <w:p w:rsidR="00765BA3" w:rsidRPr="00F8732A" w:rsidRDefault="00765BA3">
      <w:pPr>
        <w:tabs>
          <w:tab w:val="left" w:pos="1560"/>
        </w:tabs>
        <w:spacing w:after="0" w:line="240" w:lineRule="auto"/>
        <w:rPr>
          <w:rFonts w:ascii="Arial" w:hAnsi="Arial" w:cs="Arial"/>
          <w:sz w:val="14"/>
          <w:szCs w:val="14"/>
        </w:rPr>
      </w:pPr>
    </w:p>
    <w:p w:rsidR="00765BA3" w:rsidRPr="00F8732A" w:rsidRDefault="00765BA3">
      <w:pPr>
        <w:spacing w:after="0" w:line="240" w:lineRule="auto"/>
        <w:rPr>
          <w:rFonts w:ascii="Arial" w:hAnsi="Arial" w:cs="Arial"/>
          <w:sz w:val="14"/>
          <w:szCs w:val="14"/>
        </w:rPr>
      </w:pPr>
    </w:p>
    <w:p w:rsidR="00765BA3" w:rsidRPr="00F8732A" w:rsidRDefault="00765BA3">
      <w:pPr>
        <w:spacing w:after="0" w:line="240" w:lineRule="auto"/>
        <w:rPr>
          <w:rFonts w:ascii="Arial" w:hAnsi="Arial" w:cs="Arial"/>
          <w:sz w:val="14"/>
          <w:szCs w:val="14"/>
        </w:rPr>
      </w:pPr>
    </w:p>
    <w:p w:rsidR="00765BA3" w:rsidRPr="00F8732A" w:rsidRDefault="00765BA3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W w:w="0" w:type="auto"/>
        <w:tblInd w:w="2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092"/>
        <w:gridCol w:w="2774"/>
        <w:gridCol w:w="2219"/>
        <w:gridCol w:w="1669"/>
      </w:tblGrid>
      <w:tr w:rsidR="00765BA3"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65BA3" w:rsidRDefault="002C7874">
            <w:pPr>
              <w:pStyle w:val="Gwk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Branża:</w:t>
            </w:r>
          </w:p>
          <w:p w:rsidR="00765BA3" w:rsidRDefault="00CF697C">
            <w:pPr>
              <w:pStyle w:val="Gwka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sanitarna</w:t>
            </w:r>
            <w:bookmarkStart w:id="0" w:name="_GoBack"/>
            <w:bookmarkEnd w:id="0"/>
          </w:p>
          <w:p w:rsidR="00765BA3" w:rsidRDefault="00765BA3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65BA3" w:rsidRDefault="002C7874">
            <w:pPr>
              <w:pStyle w:val="Gwk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Stadium:</w:t>
            </w:r>
          </w:p>
          <w:p w:rsidR="00765BA3" w:rsidRDefault="002C7874" w:rsidP="00F8732A">
            <w:pPr>
              <w:pStyle w:val="Gwka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F8732A">
              <w:rPr>
                <w:rFonts w:ascii="Arial" w:hAnsi="Arial" w:cs="Arial"/>
              </w:rPr>
              <w:t>W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65BA3" w:rsidRDefault="002C7874">
            <w:pPr>
              <w:pStyle w:val="Gwk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Data:</w:t>
            </w:r>
          </w:p>
          <w:p w:rsidR="00765BA3" w:rsidRDefault="00F8732A">
            <w:pPr>
              <w:pStyle w:val="Gwka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Lipiec </w:t>
            </w:r>
            <w:r w:rsidR="002C7874">
              <w:rPr>
                <w:rFonts w:ascii="Arial" w:hAnsi="Arial" w:cs="Arial"/>
              </w:rPr>
              <w:t>2015</w:t>
            </w:r>
          </w:p>
          <w:p w:rsidR="00765BA3" w:rsidRDefault="00765BA3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65BA3" w:rsidRDefault="002C7874">
            <w:pPr>
              <w:pStyle w:val="Gwka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Egz. nr:</w:t>
            </w:r>
          </w:p>
          <w:p w:rsidR="00765BA3" w:rsidRDefault="002C7874" w:rsidP="00C36A72">
            <w:pPr>
              <w:spacing w:after="0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 w:cs="Arial"/>
                <w:b/>
                <w:sz w:val="48"/>
                <w:szCs w:val="48"/>
              </w:rPr>
              <w:t xml:space="preserve"> </w:t>
            </w:r>
            <w:r w:rsidR="00C36A72">
              <w:rPr>
                <w:rFonts w:ascii="Arial" w:hAnsi="Arial" w:cs="Arial"/>
                <w:b/>
                <w:sz w:val="48"/>
                <w:szCs w:val="48"/>
              </w:rPr>
              <w:t>1</w:t>
            </w:r>
          </w:p>
        </w:tc>
      </w:tr>
    </w:tbl>
    <w:p w:rsidR="00FA6CB3" w:rsidRDefault="00FA6CB3">
      <w:pPr>
        <w:spacing w:after="0" w:line="240" w:lineRule="auto"/>
      </w:pPr>
    </w:p>
    <w:sectPr w:rsidR="00FA6CB3">
      <w:headerReference w:type="default" r:id="rId8"/>
      <w:footerReference w:type="default" r:id="rId9"/>
      <w:pgSz w:w="11906" w:h="16838"/>
      <w:pgMar w:top="1075" w:right="1417" w:bottom="1417" w:left="1701" w:header="426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267" w:rsidRDefault="00925267">
      <w:pPr>
        <w:spacing w:after="0" w:line="240" w:lineRule="auto"/>
      </w:pPr>
      <w:r>
        <w:separator/>
      </w:r>
    </w:p>
  </w:endnote>
  <w:endnote w:type="continuationSeparator" w:id="0">
    <w:p w:rsidR="00925267" w:rsidRDefault="0092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BA3" w:rsidRDefault="00CF697C">
    <w:pPr>
      <w:spacing w:after="0" w:line="240" w:lineRule="auto"/>
      <w:jc w:val="center"/>
      <w:rPr>
        <w:rFonts w:ascii="Arial" w:hAnsi="Arial" w:cs="Arial"/>
        <w:sz w:val="20"/>
        <w:szCs w:val="20"/>
        <w:lang w:val="en-US"/>
      </w:rPr>
    </w:pPr>
    <w:r>
      <w:rPr>
        <w:rFonts w:ascii="Arial" w:hAnsi="Arial" w:cs="Arial"/>
        <w:sz w:val="20"/>
        <w:szCs w:val="20"/>
        <w:lang w:val="en-US"/>
      </w:rPr>
      <w:pict>
        <v:line id="_x0000_s2049" style="position:absolute;left:0;text-align:left;z-index:251658752" from="-81.15pt,9.55pt" to="530.7pt,9.55pt" strokeweight=".53mm"/>
      </w:pict>
    </w:r>
  </w:p>
  <w:p w:rsidR="00765BA3" w:rsidRDefault="002C7874">
    <w:pPr>
      <w:spacing w:after="0" w:line="240" w:lineRule="auto"/>
      <w:jc w:val="center"/>
      <w:rPr>
        <w:rFonts w:ascii="Arial" w:hAnsi="Arial" w:cs="Arial"/>
        <w:sz w:val="20"/>
        <w:szCs w:val="20"/>
        <w:lang w:val="en-US"/>
      </w:rPr>
    </w:pPr>
    <w:proofErr w:type="spellStart"/>
    <w:r>
      <w:rPr>
        <w:rFonts w:ascii="Arial" w:hAnsi="Arial" w:cs="Arial"/>
        <w:sz w:val="20"/>
        <w:szCs w:val="20"/>
        <w:lang w:val="en-US"/>
      </w:rPr>
      <w:t>tel</w:t>
    </w:r>
    <w:proofErr w:type="spellEnd"/>
    <w:r>
      <w:rPr>
        <w:rFonts w:ascii="Arial" w:hAnsi="Arial" w:cs="Arial"/>
        <w:sz w:val="20"/>
        <w:szCs w:val="20"/>
        <w:lang w:val="en-US"/>
      </w:rPr>
      <w:t>/fax: (22)4648939   e-mail: biuro@viae.pl</w:t>
    </w:r>
  </w:p>
  <w:p w:rsidR="00765BA3" w:rsidRDefault="002C7874">
    <w:pPr>
      <w:spacing w:after="0" w:line="240" w:lineRule="auto"/>
      <w:jc w:val="center"/>
      <w:rPr>
        <w:rFonts w:ascii="Arial" w:hAnsi="Arial" w:cs="Arial"/>
      </w:rPr>
    </w:pPr>
    <w:r>
      <w:rPr>
        <w:rFonts w:ascii="Arial" w:hAnsi="Arial" w:cs="Arial"/>
        <w:sz w:val="20"/>
        <w:szCs w:val="20"/>
      </w:rPr>
      <w:t xml:space="preserve">biuro techniczne: </w:t>
    </w:r>
    <w:r>
      <w:rPr>
        <w:rFonts w:ascii="Arial" w:hAnsi="Arial" w:cs="Arial"/>
      </w:rPr>
      <w:t>ul. Staniewicka 1   03-310 Warszawa</w:t>
    </w:r>
  </w:p>
  <w:p w:rsidR="00765BA3" w:rsidRDefault="002C7874">
    <w:pPr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siedziba: Srebrna 3 m 18   00-810 Warszawa</w:t>
    </w:r>
  </w:p>
  <w:p w:rsidR="00765BA3" w:rsidRDefault="002C7874">
    <w:pPr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REGON: 142746940   NIP: 527-264-58-02</w:t>
    </w:r>
  </w:p>
  <w:p w:rsidR="00765BA3" w:rsidRDefault="00765B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267" w:rsidRDefault="00925267">
      <w:pPr>
        <w:spacing w:after="0" w:line="240" w:lineRule="auto"/>
      </w:pPr>
      <w:r>
        <w:separator/>
      </w:r>
    </w:p>
  </w:footnote>
  <w:footnote w:type="continuationSeparator" w:id="0">
    <w:p w:rsidR="00925267" w:rsidRDefault="00925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BA3" w:rsidRDefault="002C7874">
    <w:pPr>
      <w:spacing w:after="0" w:line="240" w:lineRule="auto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</w:t>
    </w:r>
    <w:r>
      <w:rPr>
        <w:rFonts w:ascii="Arial" w:hAnsi="Arial" w:cs="Arial"/>
        <w:noProof/>
        <w:sz w:val="14"/>
        <w:szCs w:val="14"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-90170</wp:posOffset>
          </wp:positionH>
          <wp:positionV relativeFrom="paragraph">
            <wp:posOffset>64135</wp:posOffset>
          </wp:positionV>
          <wp:extent cx="1509395" cy="504825"/>
          <wp:effectExtent l="0" t="0" r="0" b="0"/>
          <wp:wrapSquare wrapText="bothSides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0939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5BA3" w:rsidRDefault="002C7874">
    <w:pPr>
      <w:spacing w:after="0" w:line="360" w:lineRule="auto"/>
      <w:jc w:val="center"/>
      <w:rPr>
        <w:rFonts w:ascii="Arial" w:hAnsi="Arial" w:cs="Arial"/>
      </w:rPr>
    </w:pPr>
    <w:r>
      <w:rPr>
        <w:rFonts w:ascii="Arial" w:hAnsi="Arial" w:cs="Arial"/>
        <w:sz w:val="20"/>
        <w:szCs w:val="20"/>
      </w:rPr>
      <w:t xml:space="preserve">                                       </w:t>
    </w:r>
    <w:r>
      <w:rPr>
        <w:rFonts w:ascii="Arial" w:hAnsi="Arial" w:cs="Arial"/>
      </w:rPr>
      <w:t>Biuro projektowo-konsultingowe "VIAE" Krzemiński Perkowski s.c.</w:t>
    </w:r>
  </w:p>
  <w:p w:rsidR="00765BA3" w:rsidRDefault="002C7874">
    <w:pPr>
      <w:spacing w:after="0"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                                ul. Staniewicka 1  03-310 Warszawa</w:t>
    </w:r>
  </w:p>
  <w:p w:rsidR="00765BA3" w:rsidRDefault="002C7874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PROJEKTOWANIE DRÓG</w:t>
    </w:r>
    <w:r w:rsidR="00CF697C">
      <w:rPr>
        <w:rFonts w:ascii="Arial" w:hAnsi="Arial" w:cs="Arial"/>
        <w:b/>
        <w:sz w:val="18"/>
        <w:szCs w:val="18"/>
      </w:rPr>
      <w:pict>
        <v:line id="shape_0" o:spid="_x0000_s2050" style="position:absolute;z-index:251657728;mso-position-horizontal-relative:text;mso-position-vertical-relative:text" from="-81.15pt,16.7pt" to="509.7pt,16.7pt" strokeweight=".53mm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A3"/>
    <w:rsid w:val="002C7874"/>
    <w:rsid w:val="00765BA3"/>
    <w:rsid w:val="007A0919"/>
    <w:rsid w:val="008131EC"/>
    <w:rsid w:val="00894545"/>
    <w:rsid w:val="00925267"/>
    <w:rsid w:val="00B0389A"/>
    <w:rsid w:val="00B975F3"/>
    <w:rsid w:val="00C36A72"/>
    <w:rsid w:val="00C93D93"/>
    <w:rsid w:val="00CF697C"/>
    <w:rsid w:val="00D042A3"/>
    <w:rsid w:val="00D571FE"/>
    <w:rsid w:val="00F36C61"/>
    <w:rsid w:val="00F8732A"/>
    <w:rsid w:val="00FA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/>
    </w:pPr>
    <w:rPr>
      <w:color w:val="00000A"/>
    </w:rPr>
  </w:style>
  <w:style w:type="paragraph" w:styleId="Nagwek1">
    <w:name w:val="heading 1"/>
    <w:basedOn w:val="Normalny"/>
    <w:link w:val="Nagwek1Znak"/>
    <w:uiPriority w:val="9"/>
    <w:qFormat/>
    <w:rsid w:val="00AA238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link w:val="Nagwek3Znak"/>
    <w:qFormat/>
    <w:rsid w:val="00E77CC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FC3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C7FC3"/>
  </w:style>
  <w:style w:type="character" w:customStyle="1" w:styleId="StopkaZnak">
    <w:name w:val="Stopka Znak"/>
    <w:basedOn w:val="Domylnaczcionkaakapitu"/>
    <w:link w:val="Stopka"/>
    <w:uiPriority w:val="99"/>
    <w:rsid w:val="004C7FC3"/>
  </w:style>
  <w:style w:type="character" w:customStyle="1" w:styleId="czeinternetowe">
    <w:name w:val="Łącze internetowe"/>
    <w:basedOn w:val="Domylnaczcionkaakapitu"/>
    <w:uiPriority w:val="99"/>
    <w:unhideWhenUsed/>
    <w:rsid w:val="00E77CCA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E77CC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A2382"/>
    <w:rPr>
      <w:rFonts w:ascii="Cambria" w:hAnsi="Cambria"/>
      <w:b/>
      <w:bCs/>
      <w:color w:val="365F91"/>
      <w:sz w:val="28"/>
      <w:szCs w:val="28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FC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"/>
    <w:unhideWhenUsed/>
    <w:rsid w:val="00605C2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4C7FC3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60105"/>
    <w:pPr>
      <w:ind w:left="720"/>
      <w:contextualSpacing/>
    </w:pPr>
  </w:style>
  <w:style w:type="paragraph" w:styleId="Bezodstpw">
    <w:name w:val="No Spacing"/>
    <w:uiPriority w:val="1"/>
    <w:qFormat/>
    <w:rsid w:val="00132B38"/>
    <w:pPr>
      <w:suppressAutoHyphens/>
      <w:spacing w:line="240" w:lineRule="auto"/>
    </w:pPr>
    <w:rPr>
      <w:color w:val="00000A"/>
    </w:rPr>
  </w:style>
  <w:style w:type="table" w:styleId="Tabela-Siatka">
    <w:name w:val="Table Grid"/>
    <w:basedOn w:val="Standardowy"/>
    <w:uiPriority w:val="59"/>
    <w:rsid w:val="00AA23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3FB60-80C3-41AD-A424-0B6640CF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</dc:creator>
  <cp:lastModifiedBy>V</cp:lastModifiedBy>
  <cp:revision>17</cp:revision>
  <cp:lastPrinted>2015-08-14T11:23:00Z</cp:lastPrinted>
  <dcterms:created xsi:type="dcterms:W3CDTF">2014-08-12T11:13:00Z</dcterms:created>
  <dcterms:modified xsi:type="dcterms:W3CDTF">2015-08-14T12:58:00Z</dcterms:modified>
  <dc:language>pl-PL</dc:language>
</cp:coreProperties>
</file>