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7A25" w:rsidRDefault="00EC3752">
      <w:hyperlink r:id="rId4" w:history="1">
        <w:r>
          <w:rPr>
            <w:rStyle w:val="Hipercze"/>
          </w:rPr>
          <w:t>EZamowienia</w:t>
        </w:r>
      </w:hyperlink>
      <w:bookmarkStart w:id="0" w:name="_GoBack"/>
      <w:bookmarkEnd w:id="0"/>
    </w:p>
    <w:sectPr w:rsidR="00BC7A2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3752"/>
    <w:rsid w:val="00255207"/>
    <w:rsid w:val="00B52614"/>
    <w:rsid w:val="00EC3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57FF0E4-84E5-4C94-B8EC-1CC89815F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C37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ezamowienia.gov.pl/mp-client/search/list/ocds-148610-446940ad-718d-11ee-a60c-9ec5599dddc1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</Words>
  <Characters>108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Skonecka</dc:creator>
  <cp:keywords/>
  <dc:description/>
  <cp:lastModifiedBy>Marcin Skonecka</cp:lastModifiedBy>
  <cp:revision>1</cp:revision>
  <dcterms:created xsi:type="dcterms:W3CDTF">2023-10-23T10:17:00Z</dcterms:created>
  <dcterms:modified xsi:type="dcterms:W3CDTF">2023-10-23T10:37:00Z</dcterms:modified>
</cp:coreProperties>
</file>